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АДМИНИСТРАЦИЯ МУНИЦИПАЛЬНОГО ОБРАЗОВАНИЯ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«УЕМСКОЕ»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 xml:space="preserve">ПРИМОРСКОГО МУНИЦИПАЛЬНОГО РАЙОНА 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АРХАНГЕЛЬСКОЙ ОБЛАСТИ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ПОСТАНОВЛЕНИЕ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sz w:val="22"/>
          <w:szCs w:val="22"/>
        </w:rPr>
      </w:pPr>
      <w:r w:rsidRPr="00383369">
        <w:rPr>
          <w:sz w:val="28"/>
          <w:szCs w:val="28"/>
        </w:rPr>
        <w:t>14 ноября 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tab/>
        <w:t xml:space="preserve">           </w:t>
      </w:r>
      <w:r w:rsidRPr="00383369">
        <w:rPr>
          <w:sz w:val="28"/>
          <w:szCs w:val="28"/>
        </w:rPr>
        <w:t>п. Уемский</w:t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133</w:t>
      </w:r>
      <w:r w:rsidR="00A40A6E">
        <w:rPr>
          <w:sz w:val="28"/>
          <w:szCs w:val="28"/>
        </w:rPr>
        <w:t>/1</w:t>
      </w:r>
    </w:p>
    <w:p w:rsidR="00781269" w:rsidRPr="00CA0FB0" w:rsidRDefault="00781269" w:rsidP="00781269">
      <w:pPr>
        <w:jc w:val="center"/>
        <w:rPr>
          <w:b/>
          <w:sz w:val="22"/>
          <w:szCs w:val="22"/>
        </w:rPr>
      </w:pPr>
    </w:p>
    <w:p w:rsidR="00CD7F0B" w:rsidRPr="00781269" w:rsidRDefault="00781269" w:rsidP="00CD7F0B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 w:rsidRPr="00781269">
        <w:rPr>
          <w:b/>
          <w:bCs/>
          <w:color w:val="000000"/>
          <w:kern w:val="36"/>
          <w:sz w:val="27"/>
          <w:szCs w:val="27"/>
        </w:rPr>
        <w:t>Об утверждении методики расчета</w:t>
      </w:r>
      <w:r>
        <w:rPr>
          <w:b/>
          <w:bCs/>
          <w:color w:val="000000"/>
          <w:kern w:val="36"/>
          <w:sz w:val="27"/>
          <w:szCs w:val="27"/>
        </w:rPr>
        <w:t xml:space="preserve"> </w:t>
      </w:r>
      <w:r w:rsidRPr="00781269">
        <w:rPr>
          <w:b/>
          <w:bCs/>
          <w:color w:val="000000"/>
          <w:kern w:val="36"/>
          <w:sz w:val="27"/>
          <w:szCs w:val="27"/>
        </w:rPr>
        <w:t xml:space="preserve"> размера платы </w:t>
      </w:r>
      <w:r w:rsidR="00CD7F0B">
        <w:rPr>
          <w:b/>
          <w:bCs/>
          <w:color w:val="000000"/>
          <w:kern w:val="36"/>
          <w:sz w:val="27"/>
          <w:szCs w:val="27"/>
        </w:rPr>
        <w:t>и ставки</w:t>
      </w:r>
      <w:r w:rsidR="00CD7F0B" w:rsidRPr="00CD7F0B">
        <w:rPr>
          <w:b/>
          <w:bCs/>
          <w:color w:val="000000"/>
          <w:kern w:val="36"/>
          <w:sz w:val="27"/>
          <w:szCs w:val="27"/>
        </w:rPr>
        <w:t xml:space="preserve"> платы за право размещения нестационарного</w:t>
      </w:r>
      <w:r w:rsidR="00CD7F0B">
        <w:rPr>
          <w:b/>
          <w:bCs/>
          <w:color w:val="000000"/>
          <w:kern w:val="36"/>
          <w:sz w:val="27"/>
          <w:szCs w:val="27"/>
        </w:rPr>
        <w:t xml:space="preserve"> </w:t>
      </w:r>
      <w:r w:rsidR="00CD7F0B" w:rsidRPr="00CD7F0B">
        <w:rPr>
          <w:b/>
          <w:bCs/>
          <w:color w:val="000000"/>
          <w:kern w:val="36"/>
          <w:sz w:val="27"/>
          <w:szCs w:val="27"/>
        </w:rPr>
        <w:t xml:space="preserve">торгового объекта </w:t>
      </w:r>
    </w:p>
    <w:p w:rsidR="00781269" w:rsidRPr="0025485C" w:rsidRDefault="00781269" w:rsidP="00CD7F0B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 w:rsidRPr="00781269">
        <w:rPr>
          <w:b/>
          <w:bCs/>
          <w:color w:val="000000"/>
          <w:kern w:val="36"/>
          <w:sz w:val="27"/>
          <w:szCs w:val="27"/>
        </w:rPr>
        <w:t xml:space="preserve">на территории </w:t>
      </w:r>
      <w:r w:rsidRPr="0025485C">
        <w:rPr>
          <w:b/>
          <w:bCs/>
          <w:color w:val="000000"/>
          <w:kern w:val="36"/>
          <w:sz w:val="27"/>
          <w:szCs w:val="27"/>
        </w:rPr>
        <w:t xml:space="preserve">муниципального образования </w:t>
      </w:r>
      <w:r>
        <w:rPr>
          <w:b/>
          <w:bCs/>
          <w:color w:val="000000"/>
          <w:kern w:val="36"/>
          <w:sz w:val="27"/>
          <w:szCs w:val="27"/>
        </w:rPr>
        <w:t>«Уемское»</w:t>
      </w:r>
      <w:r w:rsidRPr="0025485C">
        <w:rPr>
          <w:b/>
          <w:bCs/>
          <w:color w:val="000000"/>
          <w:kern w:val="36"/>
          <w:sz w:val="27"/>
          <w:szCs w:val="27"/>
        </w:rPr>
        <w:t xml:space="preserve"> </w:t>
      </w:r>
    </w:p>
    <w:p w:rsidR="00781269" w:rsidRPr="00F615D7" w:rsidRDefault="00781269" w:rsidP="00781269">
      <w:pPr>
        <w:jc w:val="center"/>
        <w:rPr>
          <w:b/>
          <w:sz w:val="26"/>
          <w:szCs w:val="26"/>
        </w:rPr>
      </w:pPr>
    </w:p>
    <w:p w:rsidR="00781269" w:rsidRDefault="00781269" w:rsidP="00781269">
      <w:pPr>
        <w:pStyle w:val="a3"/>
        <w:jc w:val="both"/>
        <w:rPr>
          <w:b/>
          <w:spacing w:val="20"/>
          <w:sz w:val="27"/>
          <w:szCs w:val="27"/>
        </w:rPr>
      </w:pPr>
      <w:r w:rsidRPr="00F615D7">
        <w:rPr>
          <w:b/>
          <w:sz w:val="26"/>
          <w:szCs w:val="26"/>
        </w:rPr>
        <w:tab/>
      </w:r>
      <w:proofErr w:type="gramStart"/>
      <w:r w:rsidRPr="005320D6">
        <w:rPr>
          <w:color w:val="000000"/>
          <w:sz w:val="27"/>
          <w:szCs w:val="27"/>
        </w:rPr>
        <w:t xml:space="preserve">В соответствии с постановлением администрации муниципального образования </w:t>
      </w:r>
      <w:r>
        <w:rPr>
          <w:color w:val="000000"/>
          <w:sz w:val="27"/>
          <w:szCs w:val="27"/>
        </w:rPr>
        <w:t>«Уемское»</w:t>
      </w:r>
      <w:r w:rsidRPr="005320D6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 xml:space="preserve">12.09.2017 года № 103 </w:t>
      </w:r>
      <w:r w:rsidRPr="0025485C">
        <w:rPr>
          <w:b/>
          <w:color w:val="000000"/>
          <w:sz w:val="27"/>
          <w:szCs w:val="27"/>
        </w:rPr>
        <w:t>«</w:t>
      </w:r>
      <w:r w:rsidRPr="0025485C">
        <w:rPr>
          <w:color w:val="000000"/>
          <w:sz w:val="27"/>
          <w:szCs w:val="27"/>
        </w:rPr>
        <w:t xml:space="preserve">Об </w:t>
      </w:r>
      <w:r w:rsidRPr="0025485C">
        <w:rPr>
          <w:sz w:val="27"/>
          <w:szCs w:val="27"/>
        </w:rPr>
        <w:t>утверждении схем размещения нестационарных торговых объектов на территории муниципального образования «</w:t>
      </w:r>
      <w:r>
        <w:rPr>
          <w:sz w:val="27"/>
          <w:szCs w:val="27"/>
        </w:rPr>
        <w:t>Уемское</w:t>
      </w:r>
      <w:r w:rsidRPr="0025485C">
        <w:rPr>
          <w:sz w:val="27"/>
          <w:szCs w:val="27"/>
        </w:rPr>
        <w:t>»</w:t>
      </w:r>
      <w:r w:rsidRPr="002548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Порядком</w:t>
      </w:r>
      <w:r w:rsidRPr="00383369">
        <w:rPr>
          <w:color w:val="000000"/>
          <w:sz w:val="27"/>
          <w:szCs w:val="27"/>
        </w:rPr>
        <w:t xml:space="preserve"> размещения нестационарных торговых объектов на территории муниципального образования «Уемское»</w:t>
      </w:r>
      <w:r>
        <w:rPr>
          <w:color w:val="000000"/>
          <w:sz w:val="27"/>
          <w:szCs w:val="27"/>
        </w:rPr>
        <w:t xml:space="preserve"> утвержденного постановлением от 29 сентября 2017 года № 114,  руководствуясь Уставом муниципального образования «Уемское»</w:t>
      </w:r>
      <w:r w:rsidRPr="005320D6">
        <w:rPr>
          <w:color w:val="000000"/>
          <w:sz w:val="27"/>
          <w:szCs w:val="27"/>
        </w:rPr>
        <w:t xml:space="preserve">, администрация муниципального образования </w:t>
      </w:r>
      <w:r>
        <w:rPr>
          <w:color w:val="000000"/>
          <w:sz w:val="27"/>
          <w:szCs w:val="27"/>
        </w:rPr>
        <w:t xml:space="preserve">«Уемское» </w:t>
      </w:r>
      <w:r w:rsidRPr="005320D6">
        <w:rPr>
          <w:color w:val="000000"/>
          <w:sz w:val="27"/>
          <w:szCs w:val="27"/>
        </w:rPr>
        <w:t xml:space="preserve"> </w:t>
      </w:r>
      <w:proofErr w:type="gramEnd"/>
    </w:p>
    <w:p w:rsidR="00781269" w:rsidRDefault="00781269" w:rsidP="00781269">
      <w:pPr>
        <w:pStyle w:val="a3"/>
        <w:jc w:val="both"/>
        <w:rPr>
          <w:b/>
          <w:spacing w:val="20"/>
          <w:sz w:val="27"/>
          <w:szCs w:val="27"/>
        </w:rPr>
      </w:pPr>
    </w:p>
    <w:p w:rsidR="00781269" w:rsidRPr="0025485C" w:rsidRDefault="00781269" w:rsidP="00781269">
      <w:pPr>
        <w:pStyle w:val="a3"/>
        <w:jc w:val="both"/>
        <w:rPr>
          <w:sz w:val="27"/>
          <w:szCs w:val="27"/>
        </w:rPr>
      </w:pPr>
      <w:r>
        <w:rPr>
          <w:b/>
          <w:spacing w:val="20"/>
          <w:sz w:val="27"/>
          <w:szCs w:val="27"/>
        </w:rPr>
        <w:t>ПОСТАНОВЛЯЕТ</w:t>
      </w:r>
      <w:r w:rsidRPr="0007045A">
        <w:rPr>
          <w:sz w:val="27"/>
          <w:szCs w:val="27"/>
        </w:rPr>
        <w:t>:</w:t>
      </w:r>
    </w:p>
    <w:p w:rsidR="00781269" w:rsidRDefault="00781269" w:rsidP="00781269">
      <w:pPr>
        <w:ind w:firstLine="567"/>
        <w:jc w:val="both"/>
        <w:rPr>
          <w:b/>
          <w:sz w:val="26"/>
          <w:szCs w:val="26"/>
        </w:rPr>
      </w:pPr>
    </w:p>
    <w:p w:rsidR="00781269" w:rsidRPr="00781269" w:rsidRDefault="00781269" w:rsidP="0078126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7"/>
          <w:szCs w:val="27"/>
        </w:rPr>
      </w:pPr>
      <w:r w:rsidRPr="00781269">
        <w:rPr>
          <w:color w:val="000000"/>
          <w:sz w:val="27"/>
          <w:szCs w:val="27"/>
        </w:rPr>
        <w:t xml:space="preserve">Утвердить методику расчета размера платы за размещение нестационарных торговых объектов на территории муниципального образования «Уемское» </w:t>
      </w:r>
      <w:proofErr w:type="gramStart"/>
      <w:r w:rsidRPr="00781269">
        <w:rPr>
          <w:color w:val="000000"/>
          <w:sz w:val="27"/>
          <w:szCs w:val="27"/>
        </w:rPr>
        <w:t>согласно приложения</w:t>
      </w:r>
      <w:proofErr w:type="gramEnd"/>
      <w:r w:rsidRPr="00781269">
        <w:rPr>
          <w:color w:val="000000"/>
          <w:sz w:val="27"/>
          <w:szCs w:val="27"/>
        </w:rPr>
        <w:t xml:space="preserve"> 1;</w:t>
      </w:r>
    </w:p>
    <w:p w:rsidR="004477BC" w:rsidRPr="004477BC" w:rsidRDefault="00781269" w:rsidP="00781269">
      <w:pPr>
        <w:pStyle w:val="a4"/>
        <w:numPr>
          <w:ilvl w:val="0"/>
          <w:numId w:val="1"/>
        </w:numPr>
        <w:tabs>
          <w:tab w:val="left" w:pos="851"/>
          <w:tab w:val="left" w:pos="1353"/>
        </w:tabs>
        <w:autoSpaceDE w:val="0"/>
        <w:spacing w:line="0" w:lineRule="atLeast"/>
        <w:ind w:left="0" w:firstLine="567"/>
        <w:jc w:val="both"/>
        <w:rPr>
          <w:sz w:val="27"/>
          <w:szCs w:val="27"/>
        </w:rPr>
      </w:pPr>
      <w:proofErr w:type="gramStart"/>
      <w:r w:rsidRPr="004477BC">
        <w:rPr>
          <w:color w:val="000000"/>
          <w:sz w:val="27"/>
          <w:szCs w:val="27"/>
        </w:rPr>
        <w:t xml:space="preserve">Утвердить   </w:t>
      </w:r>
      <w:r w:rsidR="00CD7F0B">
        <w:rPr>
          <w:color w:val="000000"/>
          <w:sz w:val="27"/>
          <w:szCs w:val="27"/>
        </w:rPr>
        <w:t xml:space="preserve">на 2019 год </w:t>
      </w:r>
      <w:r w:rsidRPr="004477BC">
        <w:rPr>
          <w:color w:val="000000"/>
          <w:sz w:val="27"/>
          <w:szCs w:val="27"/>
        </w:rPr>
        <w:t xml:space="preserve">ставку платы стоимости 1 квадратного метра площади, занимаемой нестационарным торговым объектом при размещении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муниципального образования «Уемское» </w:t>
      </w:r>
      <w:r w:rsidR="004477BC">
        <w:rPr>
          <w:color w:val="000000"/>
          <w:sz w:val="27"/>
          <w:szCs w:val="27"/>
        </w:rPr>
        <w:t xml:space="preserve">в размере 1281,03 руб. Ставка платы  </w:t>
      </w:r>
      <w:r w:rsidR="004477BC" w:rsidRPr="004477BC">
        <w:rPr>
          <w:color w:val="000000"/>
          <w:sz w:val="27"/>
          <w:szCs w:val="27"/>
        </w:rPr>
        <w:t xml:space="preserve"> определяется по среднему значению кадастровой стоимости 1 кв. м  для  кадастрового квартала населенного пункта.</w:t>
      </w:r>
      <w:proofErr w:type="gramEnd"/>
    </w:p>
    <w:p w:rsidR="00781269" w:rsidRPr="004477BC" w:rsidRDefault="00781269" w:rsidP="00781269">
      <w:pPr>
        <w:pStyle w:val="a4"/>
        <w:numPr>
          <w:ilvl w:val="0"/>
          <w:numId w:val="1"/>
        </w:numPr>
        <w:tabs>
          <w:tab w:val="left" w:pos="851"/>
          <w:tab w:val="left" w:pos="1353"/>
        </w:tabs>
        <w:autoSpaceDE w:val="0"/>
        <w:spacing w:line="0" w:lineRule="atLeast"/>
        <w:ind w:left="0" w:firstLine="567"/>
        <w:jc w:val="both"/>
        <w:rPr>
          <w:sz w:val="27"/>
          <w:szCs w:val="27"/>
        </w:rPr>
      </w:pPr>
      <w:r w:rsidRPr="004477BC">
        <w:rPr>
          <w:sz w:val="27"/>
          <w:szCs w:val="27"/>
        </w:rPr>
        <w:t>Настоящее Постановление вступает в силу со дня его подписания и подлежит официальному опубликованию</w:t>
      </w:r>
      <w:r w:rsidRPr="004477BC">
        <w:rPr>
          <w:color w:val="000000"/>
          <w:sz w:val="27"/>
          <w:szCs w:val="27"/>
        </w:rPr>
        <w:t>.</w:t>
      </w:r>
    </w:p>
    <w:p w:rsidR="00781269" w:rsidRPr="00796102" w:rsidRDefault="00781269" w:rsidP="00781269">
      <w:pPr>
        <w:ind w:firstLine="567"/>
        <w:jc w:val="both"/>
      </w:pPr>
      <w:r w:rsidRPr="00F615D7">
        <w:rPr>
          <w:sz w:val="26"/>
          <w:szCs w:val="26"/>
        </w:rPr>
        <w:t xml:space="preserve"> </w:t>
      </w:r>
    </w:p>
    <w:p w:rsidR="00781269" w:rsidRPr="00F615D7" w:rsidRDefault="00781269" w:rsidP="00781269">
      <w:pPr>
        <w:rPr>
          <w:sz w:val="26"/>
          <w:szCs w:val="26"/>
        </w:rPr>
      </w:pPr>
    </w:p>
    <w:p w:rsidR="00781269" w:rsidRDefault="00781269" w:rsidP="00781269">
      <w:pPr>
        <w:rPr>
          <w:sz w:val="26"/>
          <w:szCs w:val="26"/>
        </w:rPr>
      </w:pPr>
    </w:p>
    <w:p w:rsidR="00781269" w:rsidRPr="00F615D7" w:rsidRDefault="00781269" w:rsidP="00781269">
      <w:pPr>
        <w:rPr>
          <w:sz w:val="26"/>
          <w:szCs w:val="26"/>
        </w:rPr>
      </w:pPr>
    </w:p>
    <w:p w:rsidR="00781269" w:rsidRDefault="00781269" w:rsidP="00781269">
      <w:pPr>
        <w:rPr>
          <w:sz w:val="26"/>
          <w:szCs w:val="26"/>
        </w:rPr>
      </w:pPr>
      <w:r w:rsidRPr="00F615D7">
        <w:rPr>
          <w:sz w:val="26"/>
          <w:szCs w:val="26"/>
        </w:rPr>
        <w:t xml:space="preserve">Глава муниципального образования                 </w:t>
      </w:r>
      <w:r>
        <w:rPr>
          <w:sz w:val="26"/>
          <w:szCs w:val="26"/>
        </w:rPr>
        <w:t xml:space="preserve">                    </w:t>
      </w:r>
      <w:r w:rsidRPr="00F615D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К.А. Поляшов</w:t>
      </w:r>
    </w:p>
    <w:p w:rsidR="00781269" w:rsidRDefault="00781269" w:rsidP="00781269">
      <w:pPr>
        <w:rPr>
          <w:sz w:val="26"/>
          <w:szCs w:val="26"/>
        </w:rPr>
      </w:pPr>
    </w:p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Pr="00D122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</w:p>
    <w:p w:rsidR="002012F9" w:rsidRDefault="002012F9" w:rsidP="00781269">
      <w:pPr>
        <w:jc w:val="right"/>
        <w:rPr>
          <w:color w:val="000000"/>
          <w:sz w:val="20"/>
          <w:szCs w:val="20"/>
        </w:rPr>
      </w:pPr>
    </w:p>
    <w:p w:rsidR="00781269" w:rsidRPr="00D122F4" w:rsidRDefault="00781269" w:rsidP="006F379C">
      <w:pPr>
        <w:jc w:val="right"/>
        <w:rPr>
          <w:color w:val="000000"/>
          <w:sz w:val="20"/>
          <w:szCs w:val="20"/>
        </w:rPr>
      </w:pPr>
      <w:r w:rsidRPr="00D122F4">
        <w:rPr>
          <w:color w:val="000000"/>
          <w:sz w:val="20"/>
          <w:szCs w:val="20"/>
        </w:rPr>
        <w:t xml:space="preserve">к постановлению </w:t>
      </w:r>
    </w:p>
    <w:p w:rsidR="00781269" w:rsidRPr="00D122F4" w:rsidRDefault="00781269" w:rsidP="00781269">
      <w:pPr>
        <w:jc w:val="right"/>
        <w:rPr>
          <w:color w:val="000000"/>
          <w:sz w:val="20"/>
          <w:szCs w:val="20"/>
        </w:rPr>
      </w:pPr>
      <w:r w:rsidRPr="00D122F4">
        <w:rPr>
          <w:color w:val="000000"/>
          <w:sz w:val="20"/>
          <w:szCs w:val="20"/>
        </w:rPr>
        <w:t xml:space="preserve">администрации </w:t>
      </w:r>
      <w:proofErr w:type="gramStart"/>
      <w:r w:rsidRPr="00D122F4">
        <w:rPr>
          <w:color w:val="000000"/>
          <w:sz w:val="20"/>
          <w:szCs w:val="20"/>
        </w:rPr>
        <w:t>муниципального</w:t>
      </w:r>
      <w:proofErr w:type="gramEnd"/>
      <w:r w:rsidRPr="00D122F4">
        <w:rPr>
          <w:color w:val="000000"/>
          <w:sz w:val="20"/>
          <w:szCs w:val="20"/>
        </w:rPr>
        <w:t xml:space="preserve"> </w:t>
      </w:r>
    </w:p>
    <w:p w:rsidR="00781269" w:rsidRPr="00D122F4" w:rsidRDefault="00781269" w:rsidP="00781269">
      <w:pPr>
        <w:jc w:val="right"/>
        <w:rPr>
          <w:color w:val="000000"/>
          <w:sz w:val="20"/>
          <w:szCs w:val="20"/>
        </w:rPr>
      </w:pPr>
      <w:r w:rsidRPr="00D122F4">
        <w:rPr>
          <w:color w:val="000000"/>
          <w:sz w:val="20"/>
          <w:szCs w:val="20"/>
        </w:rPr>
        <w:t>образования «</w:t>
      </w:r>
      <w:r>
        <w:rPr>
          <w:color w:val="000000"/>
          <w:sz w:val="20"/>
          <w:szCs w:val="20"/>
        </w:rPr>
        <w:t>Уемское</w:t>
      </w:r>
      <w:r w:rsidRPr="00D122F4">
        <w:rPr>
          <w:color w:val="000000"/>
          <w:sz w:val="20"/>
          <w:szCs w:val="20"/>
        </w:rPr>
        <w:t>»</w:t>
      </w:r>
    </w:p>
    <w:p w:rsidR="00781269" w:rsidRPr="00D122F4" w:rsidRDefault="00781269" w:rsidP="00781269">
      <w:pPr>
        <w:jc w:val="right"/>
        <w:rPr>
          <w:color w:val="000000"/>
          <w:sz w:val="20"/>
          <w:szCs w:val="20"/>
        </w:rPr>
      </w:pPr>
      <w:r w:rsidRPr="00D122F4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14.11.2018 года </w:t>
      </w:r>
      <w:r w:rsidRPr="00D122F4">
        <w:rPr>
          <w:color w:val="000000"/>
          <w:sz w:val="20"/>
          <w:szCs w:val="20"/>
        </w:rPr>
        <w:t xml:space="preserve">№ </w:t>
      </w:r>
      <w:r w:rsidR="002012F9">
        <w:rPr>
          <w:color w:val="000000"/>
          <w:sz w:val="20"/>
          <w:szCs w:val="20"/>
        </w:rPr>
        <w:t>133</w:t>
      </w:r>
      <w:r w:rsidR="00A40A6E">
        <w:rPr>
          <w:color w:val="000000"/>
          <w:sz w:val="20"/>
          <w:szCs w:val="20"/>
        </w:rPr>
        <w:t>/1</w:t>
      </w:r>
    </w:p>
    <w:p w:rsidR="00781269" w:rsidRDefault="00781269" w:rsidP="002012F9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781269" w:rsidRDefault="00781269" w:rsidP="00781269">
      <w:pPr>
        <w:outlineLvl w:val="0"/>
        <w:rPr>
          <w:b/>
          <w:bCs/>
          <w:color w:val="000000"/>
          <w:kern w:val="36"/>
          <w:sz w:val="27"/>
          <w:szCs w:val="27"/>
        </w:rPr>
      </w:pPr>
    </w:p>
    <w:p w:rsidR="00781269" w:rsidRPr="0025485C" w:rsidRDefault="00781269" w:rsidP="002012F9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Методика</w:t>
      </w:r>
      <w:r w:rsidRPr="00781269">
        <w:rPr>
          <w:b/>
          <w:bCs/>
          <w:color w:val="000000"/>
          <w:kern w:val="36"/>
          <w:sz w:val="27"/>
          <w:szCs w:val="27"/>
        </w:rPr>
        <w:t xml:space="preserve"> расчета</w:t>
      </w:r>
      <w:r>
        <w:rPr>
          <w:b/>
          <w:bCs/>
          <w:color w:val="000000"/>
          <w:kern w:val="36"/>
          <w:sz w:val="27"/>
          <w:szCs w:val="27"/>
        </w:rPr>
        <w:t xml:space="preserve"> </w:t>
      </w:r>
      <w:r w:rsidRPr="00781269">
        <w:rPr>
          <w:b/>
          <w:bCs/>
          <w:color w:val="000000"/>
          <w:kern w:val="36"/>
          <w:sz w:val="27"/>
          <w:szCs w:val="27"/>
        </w:rPr>
        <w:t xml:space="preserve"> размера платы за размещение нестационарных торговых объектов на территории </w:t>
      </w:r>
      <w:r w:rsidRPr="0025485C">
        <w:rPr>
          <w:b/>
          <w:bCs/>
          <w:color w:val="000000"/>
          <w:kern w:val="36"/>
          <w:sz w:val="27"/>
          <w:szCs w:val="27"/>
        </w:rPr>
        <w:t xml:space="preserve">муниципального образования </w:t>
      </w:r>
      <w:r>
        <w:rPr>
          <w:b/>
          <w:bCs/>
          <w:color w:val="000000"/>
          <w:kern w:val="36"/>
          <w:sz w:val="27"/>
          <w:szCs w:val="27"/>
        </w:rPr>
        <w:t>«Уемское»</w:t>
      </w:r>
    </w:p>
    <w:p w:rsidR="00781269" w:rsidRDefault="00781269" w:rsidP="002012F9">
      <w:pPr>
        <w:jc w:val="center"/>
        <w:rPr>
          <w:color w:val="000000"/>
          <w:sz w:val="20"/>
          <w:szCs w:val="20"/>
        </w:rPr>
      </w:pPr>
    </w:p>
    <w:p w:rsidR="00781269" w:rsidRPr="005320D6" w:rsidRDefault="00781269" w:rsidP="002012F9">
      <w:pPr>
        <w:jc w:val="center"/>
      </w:pPr>
    </w:p>
    <w:p w:rsidR="00781269" w:rsidRPr="0058676E" w:rsidRDefault="002851C0" w:rsidP="00781269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Исчисление</w:t>
      </w:r>
      <w:r w:rsidR="00781269">
        <w:rPr>
          <w:color w:val="000000"/>
          <w:sz w:val="27"/>
          <w:szCs w:val="27"/>
        </w:rPr>
        <w:t xml:space="preserve"> </w:t>
      </w:r>
      <w:r w:rsidR="002012F9">
        <w:rPr>
          <w:color w:val="000000"/>
          <w:sz w:val="27"/>
          <w:szCs w:val="27"/>
        </w:rPr>
        <w:t xml:space="preserve">размера </w:t>
      </w:r>
      <w:r w:rsidR="00781269" w:rsidRPr="0058676E">
        <w:rPr>
          <w:color w:val="000000"/>
          <w:sz w:val="27"/>
          <w:szCs w:val="27"/>
        </w:rPr>
        <w:t>платы по договорам на право размещения нестационарного торгового объекта производится по формуле:</w:t>
      </w:r>
    </w:p>
    <w:p w:rsidR="002012F9" w:rsidRPr="006F379C" w:rsidRDefault="002012F9" w:rsidP="00781269">
      <w:pPr>
        <w:ind w:firstLine="567"/>
        <w:jc w:val="both"/>
        <w:rPr>
          <w:color w:val="000000"/>
          <w:sz w:val="16"/>
          <w:szCs w:val="16"/>
        </w:rPr>
      </w:pP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6"/>
          <w:szCs w:val="26"/>
        </w:rPr>
      </w:pPr>
      <w:proofErr w:type="spellStart"/>
      <w:r w:rsidRPr="000B0258">
        <w:rPr>
          <w:b/>
          <w:color w:val="0A0808"/>
          <w:sz w:val="26"/>
          <w:szCs w:val="26"/>
        </w:rPr>
        <w:t>П</w:t>
      </w:r>
      <w:r w:rsidRPr="000B0258">
        <w:rPr>
          <w:b/>
          <w:color w:val="0A0808"/>
        </w:rPr>
        <w:t>д</w:t>
      </w:r>
      <w:proofErr w:type="spellEnd"/>
      <w:r w:rsidRPr="000B0258">
        <w:rPr>
          <w:b/>
          <w:color w:val="0A0808"/>
          <w:sz w:val="26"/>
          <w:szCs w:val="26"/>
        </w:rPr>
        <w:t xml:space="preserve"> = </w:t>
      </w:r>
      <w:proofErr w:type="spellStart"/>
      <w:r w:rsidRPr="000B0258">
        <w:rPr>
          <w:b/>
          <w:color w:val="0A0808"/>
          <w:sz w:val="26"/>
          <w:szCs w:val="26"/>
        </w:rPr>
        <w:t>С</w:t>
      </w:r>
      <w:r w:rsidRPr="000B0258">
        <w:rPr>
          <w:b/>
          <w:color w:val="0A0808"/>
          <w:sz w:val="22"/>
          <w:szCs w:val="22"/>
        </w:rPr>
        <w:t>п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r w:rsidRPr="000B0258">
        <w:rPr>
          <w:b/>
          <w:color w:val="0A0808"/>
          <w:sz w:val="26"/>
          <w:szCs w:val="26"/>
        </w:rPr>
        <w:t>x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proofErr w:type="gramStart"/>
      <w:r w:rsidRPr="000B0258">
        <w:rPr>
          <w:b/>
          <w:color w:val="0A0808"/>
          <w:sz w:val="26"/>
          <w:szCs w:val="26"/>
        </w:rPr>
        <w:t>S</w:t>
      </w:r>
      <w:proofErr w:type="gramEnd"/>
      <w:r w:rsidRPr="000B0258">
        <w:rPr>
          <w:b/>
          <w:color w:val="0A0808"/>
        </w:rPr>
        <w:t>во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r w:rsidRPr="000B0258">
        <w:rPr>
          <w:b/>
          <w:color w:val="0A0808"/>
          <w:sz w:val="26"/>
          <w:szCs w:val="26"/>
        </w:rPr>
        <w:t>x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r w:rsidRPr="000B0258">
        <w:rPr>
          <w:b/>
          <w:color w:val="0A0808"/>
          <w:sz w:val="26"/>
          <w:szCs w:val="26"/>
        </w:rPr>
        <w:t>К</w:t>
      </w:r>
      <w:r w:rsidRPr="000B0258">
        <w:rPr>
          <w:b/>
          <w:color w:val="0A0808"/>
        </w:rPr>
        <w:t>вр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r w:rsidRPr="000B0258">
        <w:rPr>
          <w:b/>
          <w:color w:val="0A0808"/>
          <w:sz w:val="26"/>
          <w:szCs w:val="26"/>
        </w:rPr>
        <w:t>х</w:t>
      </w:r>
      <w:proofErr w:type="spellEnd"/>
      <w:r w:rsidRPr="000B0258">
        <w:rPr>
          <w:b/>
          <w:color w:val="0A0808"/>
          <w:sz w:val="26"/>
          <w:szCs w:val="26"/>
        </w:rPr>
        <w:t xml:space="preserve"> </w:t>
      </w:r>
      <w:proofErr w:type="spellStart"/>
      <w:r w:rsidRPr="000B0258">
        <w:rPr>
          <w:b/>
          <w:color w:val="0A0808"/>
          <w:sz w:val="26"/>
          <w:szCs w:val="26"/>
        </w:rPr>
        <w:t>К</w:t>
      </w:r>
      <w:r w:rsidRPr="000B0258">
        <w:rPr>
          <w:b/>
          <w:color w:val="0A0808"/>
        </w:rPr>
        <w:t>вид</w:t>
      </w:r>
      <w:proofErr w:type="spellEnd"/>
      <w:r w:rsidRPr="000B0258">
        <w:rPr>
          <w:b/>
          <w:color w:val="0A0808"/>
        </w:rPr>
        <w:t xml:space="preserve"> </w:t>
      </w:r>
      <w:proofErr w:type="spellStart"/>
      <w:r w:rsidRPr="000B0258">
        <w:rPr>
          <w:b/>
          <w:color w:val="0A0808"/>
          <w:sz w:val="28"/>
          <w:szCs w:val="28"/>
        </w:rPr>
        <w:t>х</w:t>
      </w:r>
      <w:proofErr w:type="spellEnd"/>
      <w:r w:rsidRPr="000B0258">
        <w:rPr>
          <w:b/>
          <w:color w:val="0A0808"/>
          <w:sz w:val="28"/>
          <w:szCs w:val="28"/>
        </w:rPr>
        <w:t xml:space="preserve"> </w:t>
      </w:r>
      <w:proofErr w:type="spellStart"/>
      <w:r w:rsidRPr="000B0258">
        <w:rPr>
          <w:b/>
          <w:color w:val="0A0808"/>
          <w:sz w:val="28"/>
          <w:szCs w:val="28"/>
        </w:rPr>
        <w:t>К</w:t>
      </w:r>
      <w:r w:rsidRPr="000B0258">
        <w:rPr>
          <w:b/>
          <w:color w:val="0A0808"/>
        </w:rPr>
        <w:t>спец</w:t>
      </w:r>
      <w:proofErr w:type="spellEnd"/>
      <w:r w:rsidRPr="000B0258">
        <w:rPr>
          <w:b/>
          <w:color w:val="0A0808"/>
          <w:sz w:val="26"/>
          <w:szCs w:val="26"/>
        </w:rPr>
        <w:t>,</w:t>
      </w:r>
      <w:r>
        <w:rPr>
          <w:color w:val="0A0808"/>
          <w:sz w:val="26"/>
          <w:szCs w:val="26"/>
        </w:rPr>
        <w:t xml:space="preserve"> где: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6"/>
          <w:szCs w:val="26"/>
        </w:rPr>
      </w:pPr>
      <w:proofErr w:type="spellStart"/>
      <w:r>
        <w:rPr>
          <w:color w:val="0A0808"/>
          <w:sz w:val="26"/>
          <w:szCs w:val="26"/>
        </w:rPr>
        <w:t>П</w:t>
      </w:r>
      <w:r>
        <w:rPr>
          <w:color w:val="0A0808"/>
        </w:rPr>
        <w:t>д</w:t>
      </w:r>
      <w:proofErr w:type="spellEnd"/>
      <w:r>
        <w:rPr>
          <w:color w:val="0A0808"/>
        </w:rPr>
        <w:t xml:space="preserve"> </w:t>
      </w:r>
      <w:r>
        <w:rPr>
          <w:color w:val="0A0808"/>
          <w:sz w:val="26"/>
          <w:szCs w:val="26"/>
        </w:rPr>
        <w:t>- плата по договору в рублях;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6"/>
          <w:szCs w:val="26"/>
        </w:rPr>
      </w:pPr>
      <w:proofErr w:type="spellStart"/>
      <w:r>
        <w:rPr>
          <w:color w:val="0A0808"/>
          <w:sz w:val="26"/>
          <w:szCs w:val="26"/>
        </w:rPr>
        <w:t>С</w:t>
      </w:r>
      <w:r>
        <w:rPr>
          <w:color w:val="0A0808"/>
        </w:rPr>
        <w:t>п</w:t>
      </w:r>
      <w:proofErr w:type="spellEnd"/>
      <w:r>
        <w:rPr>
          <w:color w:val="0A0808"/>
          <w:sz w:val="26"/>
          <w:szCs w:val="26"/>
        </w:rPr>
        <w:t xml:space="preserve"> - ставка платы на право размещения объекта, руб. за 1 кв. метр в год;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6"/>
          <w:szCs w:val="26"/>
        </w:rPr>
      </w:pPr>
      <w:proofErr w:type="spellStart"/>
      <w:proofErr w:type="gramStart"/>
      <w:r>
        <w:rPr>
          <w:color w:val="0A0808"/>
          <w:sz w:val="26"/>
          <w:szCs w:val="26"/>
        </w:rPr>
        <w:t>S</w:t>
      </w:r>
      <w:proofErr w:type="gramEnd"/>
      <w:r>
        <w:rPr>
          <w:color w:val="0A0808"/>
        </w:rPr>
        <w:t>во</w:t>
      </w:r>
      <w:proofErr w:type="spellEnd"/>
      <w:r>
        <w:rPr>
          <w:color w:val="0A0808"/>
          <w:sz w:val="26"/>
          <w:szCs w:val="26"/>
        </w:rPr>
        <w:t xml:space="preserve"> - площадь, занимаемая объектом, кв. метр;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6"/>
          <w:szCs w:val="26"/>
        </w:rPr>
      </w:pPr>
      <w:proofErr w:type="spellStart"/>
      <w:r>
        <w:rPr>
          <w:color w:val="0A0808"/>
          <w:sz w:val="26"/>
          <w:szCs w:val="26"/>
        </w:rPr>
        <w:t>К</w:t>
      </w:r>
      <w:r>
        <w:rPr>
          <w:color w:val="0A0808"/>
        </w:rPr>
        <w:t>вр</w:t>
      </w:r>
      <w:proofErr w:type="spellEnd"/>
      <w:r>
        <w:rPr>
          <w:color w:val="0A0808"/>
          <w:sz w:val="26"/>
          <w:szCs w:val="26"/>
        </w:rPr>
        <w:t xml:space="preserve"> - коэффициент времени, отношение количества дней работы объекта к количеству календарных дней в году;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8"/>
          <w:szCs w:val="28"/>
        </w:rPr>
      </w:pPr>
      <w:proofErr w:type="spellStart"/>
      <w:r>
        <w:rPr>
          <w:color w:val="0A0808"/>
          <w:sz w:val="26"/>
          <w:szCs w:val="26"/>
        </w:rPr>
        <w:t>К</w:t>
      </w:r>
      <w:r>
        <w:rPr>
          <w:color w:val="0A0808"/>
        </w:rPr>
        <w:t>вид</w:t>
      </w:r>
      <w:proofErr w:type="spellEnd"/>
      <w:r>
        <w:rPr>
          <w:color w:val="0A0808"/>
        </w:rPr>
        <w:t xml:space="preserve"> – </w:t>
      </w:r>
      <w:r>
        <w:rPr>
          <w:color w:val="0A0808"/>
          <w:sz w:val="28"/>
          <w:szCs w:val="28"/>
        </w:rPr>
        <w:t>коэффициент учитывающий вид нестационарного торгового объекта</w:t>
      </w:r>
      <w:r w:rsidR="008A71B4">
        <w:rPr>
          <w:color w:val="0A0808"/>
          <w:sz w:val="28"/>
          <w:szCs w:val="28"/>
        </w:rPr>
        <w:t>, в соответствии с таблицей 1</w:t>
      </w:r>
      <w:r>
        <w:rPr>
          <w:color w:val="0A0808"/>
          <w:sz w:val="28"/>
          <w:szCs w:val="28"/>
        </w:rPr>
        <w:t xml:space="preserve">; </w:t>
      </w:r>
    </w:p>
    <w:p w:rsidR="000B0258" w:rsidRDefault="000B0258" w:rsidP="000B0258">
      <w:pPr>
        <w:pStyle w:val="a6"/>
        <w:shd w:val="clear" w:color="auto" w:fill="FFFFFF"/>
        <w:spacing w:before="0" w:beforeAutospacing="0" w:after="0" w:afterAutospacing="0" w:line="276" w:lineRule="auto"/>
        <w:ind w:left="851"/>
        <w:jc w:val="both"/>
        <w:rPr>
          <w:color w:val="0A0808"/>
          <w:sz w:val="28"/>
          <w:szCs w:val="28"/>
        </w:rPr>
      </w:pPr>
      <w:proofErr w:type="spellStart"/>
      <w:r>
        <w:rPr>
          <w:color w:val="0A0808"/>
          <w:sz w:val="28"/>
          <w:szCs w:val="28"/>
        </w:rPr>
        <w:t>К</w:t>
      </w:r>
      <w:r>
        <w:rPr>
          <w:color w:val="0A0808"/>
        </w:rPr>
        <w:t>спец</w:t>
      </w:r>
      <w:proofErr w:type="spellEnd"/>
      <w:r>
        <w:rPr>
          <w:color w:val="0A0808"/>
        </w:rPr>
        <w:t xml:space="preserve"> – </w:t>
      </w:r>
      <w:r>
        <w:rPr>
          <w:color w:val="0A0808"/>
          <w:sz w:val="28"/>
          <w:szCs w:val="28"/>
        </w:rPr>
        <w:t>коэффициент</w:t>
      </w:r>
      <w:r>
        <w:rPr>
          <w:color w:val="0A0808"/>
        </w:rPr>
        <w:t xml:space="preserve"> </w:t>
      </w:r>
      <w:r>
        <w:rPr>
          <w:color w:val="0A0808"/>
          <w:sz w:val="28"/>
          <w:szCs w:val="28"/>
        </w:rPr>
        <w:t>учитывающий специализацию нестационарного торгового объекта</w:t>
      </w:r>
      <w:r w:rsidR="008A71B4">
        <w:rPr>
          <w:color w:val="0A0808"/>
          <w:sz w:val="28"/>
          <w:szCs w:val="28"/>
        </w:rPr>
        <w:t xml:space="preserve">, в соответствии с таблицей 2 </w:t>
      </w: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0B0258" w:rsidRDefault="000B0258" w:rsidP="000B0258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>Таблица 1</w:t>
      </w:r>
    </w:p>
    <w:p w:rsidR="000B0258" w:rsidRDefault="000B0258" w:rsidP="000B0258">
      <w:pPr>
        <w:ind w:firstLine="567"/>
        <w:jc w:val="center"/>
        <w:rPr>
          <w:b/>
          <w:color w:val="000000"/>
        </w:rPr>
      </w:pPr>
    </w:p>
    <w:p w:rsidR="000B0258" w:rsidRDefault="008A71B4" w:rsidP="000B0258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="000B0258">
        <w:rPr>
          <w:b/>
          <w:color w:val="000000"/>
        </w:rPr>
        <w:t xml:space="preserve">оэффициент, учитывающий вид </w:t>
      </w:r>
    </w:p>
    <w:p w:rsidR="000B0258" w:rsidRDefault="000B0258" w:rsidP="000B0258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нестационарного торгового объекта</w:t>
      </w:r>
    </w:p>
    <w:tbl>
      <w:tblPr>
        <w:tblStyle w:val="a5"/>
        <w:tblW w:w="0" w:type="auto"/>
        <w:tblLook w:val="04A0"/>
      </w:tblPr>
      <w:tblGrid>
        <w:gridCol w:w="675"/>
        <w:gridCol w:w="6663"/>
        <w:gridCol w:w="2233"/>
      </w:tblGrid>
      <w:tr w:rsidR="000B0258" w:rsidTr="000B0258">
        <w:tc>
          <w:tcPr>
            <w:tcW w:w="675" w:type="dxa"/>
          </w:tcPr>
          <w:p w:rsidR="000B0258" w:rsidRPr="000B0258" w:rsidRDefault="000B0258" w:rsidP="000B0258">
            <w:pPr>
              <w:jc w:val="center"/>
              <w:rPr>
                <w:color w:val="000000"/>
              </w:rPr>
            </w:pPr>
            <w:r w:rsidRPr="000B0258">
              <w:rPr>
                <w:color w:val="000000"/>
              </w:rPr>
              <w:t>№</w:t>
            </w:r>
          </w:p>
        </w:tc>
        <w:tc>
          <w:tcPr>
            <w:tcW w:w="6663" w:type="dxa"/>
          </w:tcPr>
          <w:p w:rsidR="000B0258" w:rsidRPr="000B0258" w:rsidRDefault="000B0258" w:rsidP="000B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нестационарного торгового объекта</w:t>
            </w:r>
          </w:p>
        </w:tc>
        <w:tc>
          <w:tcPr>
            <w:tcW w:w="2233" w:type="dxa"/>
          </w:tcPr>
          <w:p w:rsidR="000B0258" w:rsidRPr="000B0258" w:rsidRDefault="000B0258" w:rsidP="000B025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Квид</w:t>
            </w:r>
            <w:proofErr w:type="spellEnd"/>
          </w:p>
        </w:tc>
      </w:tr>
      <w:tr w:rsidR="000B0258" w:rsidTr="000B0258">
        <w:tc>
          <w:tcPr>
            <w:tcW w:w="675" w:type="dxa"/>
          </w:tcPr>
          <w:p w:rsidR="000B0258" w:rsidRPr="000B0258" w:rsidRDefault="000B0258" w:rsidP="000B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</w:tcPr>
          <w:p w:rsidR="000B0258" w:rsidRPr="000B0258" w:rsidRDefault="000B0258" w:rsidP="000B0258">
            <w:pPr>
              <w:rPr>
                <w:color w:val="000000"/>
              </w:rPr>
            </w:pPr>
            <w:r>
              <w:rPr>
                <w:color w:val="000000"/>
              </w:rPr>
              <w:t>Киоск, палатка</w:t>
            </w:r>
          </w:p>
        </w:tc>
        <w:tc>
          <w:tcPr>
            <w:tcW w:w="2233" w:type="dxa"/>
          </w:tcPr>
          <w:p w:rsidR="000B0258" w:rsidRPr="000B0258" w:rsidRDefault="008A71B4" w:rsidP="000B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B0258" w:rsidTr="000B0258">
        <w:tc>
          <w:tcPr>
            <w:tcW w:w="675" w:type="dxa"/>
          </w:tcPr>
          <w:p w:rsidR="000B0258" w:rsidRPr="000B0258" w:rsidRDefault="000B0258" w:rsidP="000B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3" w:type="dxa"/>
          </w:tcPr>
          <w:p w:rsidR="000B0258" w:rsidRPr="000B0258" w:rsidRDefault="000B0258" w:rsidP="000B0258">
            <w:pPr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233" w:type="dxa"/>
          </w:tcPr>
          <w:p w:rsidR="000B0258" w:rsidRPr="000B0258" w:rsidRDefault="008A71B4" w:rsidP="000B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</w:tbl>
    <w:p w:rsidR="008A71B4" w:rsidRDefault="008A71B4" w:rsidP="008A71B4">
      <w:pPr>
        <w:ind w:firstLine="567"/>
        <w:jc w:val="right"/>
        <w:rPr>
          <w:b/>
          <w:color w:val="000000"/>
        </w:rPr>
      </w:pPr>
    </w:p>
    <w:p w:rsidR="008A71B4" w:rsidRDefault="008A71B4" w:rsidP="008A71B4">
      <w:pPr>
        <w:ind w:firstLine="567"/>
        <w:jc w:val="right"/>
        <w:rPr>
          <w:b/>
          <w:color w:val="000000"/>
        </w:rPr>
      </w:pPr>
      <w:r>
        <w:rPr>
          <w:b/>
          <w:color w:val="000000"/>
        </w:rPr>
        <w:t>Таблица 2</w:t>
      </w:r>
    </w:p>
    <w:p w:rsidR="000B0258" w:rsidRDefault="000B0258" w:rsidP="000B0258">
      <w:pPr>
        <w:ind w:firstLine="567"/>
        <w:jc w:val="center"/>
        <w:rPr>
          <w:b/>
          <w:color w:val="000000"/>
        </w:rPr>
      </w:pPr>
    </w:p>
    <w:p w:rsidR="008A71B4" w:rsidRDefault="008A71B4" w:rsidP="008A71B4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Коэффициент,  учитывающий специализацию </w:t>
      </w:r>
    </w:p>
    <w:p w:rsidR="008A71B4" w:rsidRDefault="008A71B4" w:rsidP="008A71B4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нестационарного торгового объекта</w:t>
      </w:r>
    </w:p>
    <w:p w:rsidR="000B0258" w:rsidRDefault="000B0258" w:rsidP="000B0258">
      <w:pPr>
        <w:ind w:firstLine="567"/>
        <w:jc w:val="center"/>
        <w:rPr>
          <w:b/>
          <w:color w:val="000000"/>
        </w:rPr>
      </w:pPr>
    </w:p>
    <w:tbl>
      <w:tblPr>
        <w:tblStyle w:val="a5"/>
        <w:tblpPr w:leftFromText="180" w:rightFromText="180" w:vertAnchor="text" w:horzAnchor="margin" w:tblpY="110"/>
        <w:tblW w:w="0" w:type="auto"/>
        <w:tblLook w:val="04A0"/>
      </w:tblPr>
      <w:tblGrid>
        <w:gridCol w:w="534"/>
        <w:gridCol w:w="6804"/>
        <w:gridCol w:w="2233"/>
      </w:tblGrid>
      <w:tr w:rsidR="008A71B4" w:rsidTr="008A71B4">
        <w:tc>
          <w:tcPr>
            <w:tcW w:w="534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 w:rsidRPr="001434A5">
              <w:rPr>
                <w:color w:val="000000"/>
              </w:rPr>
              <w:t>№</w:t>
            </w:r>
          </w:p>
        </w:tc>
        <w:tc>
          <w:tcPr>
            <w:tcW w:w="6804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 w:rsidRPr="001434A5">
              <w:rPr>
                <w:color w:val="000000"/>
              </w:rPr>
              <w:t>Специализация нестационарного торгового объекта</w:t>
            </w:r>
          </w:p>
        </w:tc>
        <w:tc>
          <w:tcPr>
            <w:tcW w:w="2233" w:type="dxa"/>
          </w:tcPr>
          <w:p w:rsidR="008A71B4" w:rsidRPr="001434A5" w:rsidRDefault="008A71B4" w:rsidP="008A71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34A5">
              <w:rPr>
                <w:color w:val="000000"/>
              </w:rPr>
              <w:t>К</w:t>
            </w:r>
            <w:r w:rsidRPr="001434A5">
              <w:rPr>
                <w:color w:val="000000"/>
                <w:sz w:val="20"/>
                <w:szCs w:val="20"/>
              </w:rPr>
              <w:t>спец</w:t>
            </w:r>
            <w:proofErr w:type="spellEnd"/>
            <w:r w:rsidRPr="001434A5">
              <w:rPr>
                <w:color w:val="000000"/>
                <w:sz w:val="20"/>
                <w:szCs w:val="20"/>
              </w:rPr>
              <w:t>.</w:t>
            </w:r>
          </w:p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 w:rsidRPr="001434A5">
              <w:rPr>
                <w:color w:val="000000"/>
                <w:sz w:val="20"/>
                <w:szCs w:val="20"/>
              </w:rPr>
              <w:t>(ед.)</w:t>
            </w:r>
          </w:p>
        </w:tc>
      </w:tr>
      <w:tr w:rsidR="008A71B4" w:rsidTr="008A71B4">
        <w:tc>
          <w:tcPr>
            <w:tcW w:w="534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 w:rsidRPr="001434A5"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8A71B4" w:rsidRPr="001434A5" w:rsidRDefault="008A71B4" w:rsidP="008A7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2233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A71B4" w:rsidTr="008A71B4">
        <w:tc>
          <w:tcPr>
            <w:tcW w:w="534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 w:rsidRPr="001434A5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8A71B4" w:rsidRPr="001434A5" w:rsidRDefault="008A71B4" w:rsidP="008A7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Торговля продуктовыми товарами</w:t>
            </w:r>
          </w:p>
        </w:tc>
        <w:tc>
          <w:tcPr>
            <w:tcW w:w="2233" w:type="dxa"/>
          </w:tcPr>
          <w:p w:rsidR="008A71B4" w:rsidRPr="001434A5" w:rsidRDefault="008A71B4" w:rsidP="008A7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B0258" w:rsidRDefault="000B0258" w:rsidP="000B0258">
      <w:pPr>
        <w:ind w:firstLine="567"/>
        <w:jc w:val="center"/>
        <w:rPr>
          <w:b/>
          <w:color w:val="000000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p w:rsidR="002012F9" w:rsidRDefault="002012F9" w:rsidP="00781269">
      <w:pPr>
        <w:ind w:firstLine="567"/>
        <w:jc w:val="both"/>
        <w:rPr>
          <w:color w:val="000000"/>
          <w:sz w:val="27"/>
          <w:szCs w:val="27"/>
        </w:rPr>
      </w:pPr>
    </w:p>
    <w:sectPr w:rsidR="002012F9" w:rsidSect="00D122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748"/>
    <w:multiLevelType w:val="hybridMultilevel"/>
    <w:tmpl w:val="25407794"/>
    <w:lvl w:ilvl="0" w:tplc="2D8256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69"/>
    <w:rsid w:val="000B0258"/>
    <w:rsid w:val="001434A5"/>
    <w:rsid w:val="001C34A6"/>
    <w:rsid w:val="002012F9"/>
    <w:rsid w:val="00274301"/>
    <w:rsid w:val="002851C0"/>
    <w:rsid w:val="002B4CE3"/>
    <w:rsid w:val="004477BC"/>
    <w:rsid w:val="0047194D"/>
    <w:rsid w:val="004B39E8"/>
    <w:rsid w:val="004C7DE5"/>
    <w:rsid w:val="004F7CA3"/>
    <w:rsid w:val="00533C6F"/>
    <w:rsid w:val="006F379C"/>
    <w:rsid w:val="00781269"/>
    <w:rsid w:val="008A71B4"/>
    <w:rsid w:val="00922E16"/>
    <w:rsid w:val="00A106CD"/>
    <w:rsid w:val="00A40A6E"/>
    <w:rsid w:val="00AD3165"/>
    <w:rsid w:val="00BA43C4"/>
    <w:rsid w:val="00C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269"/>
    <w:pPr>
      <w:ind w:left="720"/>
      <w:contextualSpacing/>
    </w:pPr>
  </w:style>
  <w:style w:type="table" w:styleId="a5">
    <w:name w:val="Table Grid"/>
    <w:basedOn w:val="a1"/>
    <w:uiPriority w:val="59"/>
    <w:rsid w:val="0014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0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2018-11-30T10:37:00Z</cp:lastPrinted>
  <dcterms:created xsi:type="dcterms:W3CDTF">2018-12-03T08:33:00Z</dcterms:created>
  <dcterms:modified xsi:type="dcterms:W3CDTF">2018-12-03T08:33:00Z</dcterms:modified>
</cp:coreProperties>
</file>