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>«УЕМСКОЕ»</w:t>
      </w:r>
    </w:p>
    <w:p w:rsidR="00EE1497" w:rsidRPr="00DD517F" w:rsidRDefault="00EE1497" w:rsidP="00DD5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 xml:space="preserve"> ПРИМОРСКОГО РАЙОНА АРХАНГЕЛЬСКОЙ ОБЛАСТИ</w:t>
      </w:r>
    </w:p>
    <w:p w:rsidR="00EE1497" w:rsidRPr="00DD517F" w:rsidRDefault="00EE1497" w:rsidP="00DD517F">
      <w:pPr>
        <w:spacing w:after="0" w:line="360" w:lineRule="exact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EE1497" w:rsidRPr="00DD517F" w:rsidRDefault="00EE1497" w:rsidP="00DD517F">
      <w:pPr>
        <w:spacing w:after="0" w:line="360" w:lineRule="exact"/>
        <w:jc w:val="center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exact"/>
        <w:rPr>
          <w:rFonts w:ascii="Times New Roman" w:hAnsi="Times New Roman"/>
          <w:b/>
          <w:bCs/>
          <w:caps/>
          <w:spacing w:val="60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A10251">
        <w:rPr>
          <w:rFonts w:ascii="Times New Roman" w:hAnsi="Times New Roman"/>
          <w:sz w:val="28"/>
          <w:szCs w:val="28"/>
          <w:lang w:eastAsia="ru-RU"/>
        </w:rPr>
        <w:t>28 декабря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D52084">
        <w:rPr>
          <w:rFonts w:ascii="Times New Roman" w:hAnsi="Times New Roman"/>
          <w:sz w:val="28"/>
          <w:szCs w:val="28"/>
          <w:lang w:eastAsia="ru-RU"/>
        </w:rPr>
        <w:t>8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DD517F">
        <w:rPr>
          <w:rFonts w:ascii="Times New Roman" w:hAnsi="Times New Roman"/>
          <w:sz w:val="28"/>
          <w:szCs w:val="28"/>
          <w:lang w:eastAsia="ru-RU"/>
        </w:rPr>
        <w:tab/>
        <w:t xml:space="preserve">         п. Уемский                                         </w:t>
      </w:r>
      <w:proofErr w:type="gramStart"/>
      <w:r w:rsidRPr="00DD517F">
        <w:rPr>
          <w:rFonts w:ascii="Times New Roman" w:hAnsi="Times New Roman"/>
          <w:sz w:val="28"/>
          <w:szCs w:val="28"/>
          <w:lang w:eastAsia="ru-RU"/>
        </w:rPr>
        <w:t xml:space="preserve">№  </w:t>
      </w:r>
      <w:r w:rsidR="00A10251">
        <w:rPr>
          <w:rFonts w:ascii="Times New Roman" w:hAnsi="Times New Roman"/>
          <w:sz w:val="28"/>
          <w:szCs w:val="28"/>
          <w:lang w:eastAsia="ru-RU"/>
        </w:rPr>
        <w:t>186</w:t>
      </w:r>
      <w:proofErr w:type="gramEnd"/>
    </w:p>
    <w:p w:rsidR="00EE1497" w:rsidRPr="00DD517F" w:rsidRDefault="00EE1497" w:rsidP="00DD517F">
      <w:pPr>
        <w:spacing w:after="0" w:line="240" w:lineRule="auto"/>
        <w:ind w:right="5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spacing w:after="0" w:line="240" w:lineRule="auto"/>
        <w:ind w:right="5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spacing w:after="12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bCs/>
          <w:sz w:val="28"/>
          <w:szCs w:val="28"/>
          <w:lang w:eastAsia="ru-RU"/>
        </w:rPr>
        <w:t>«О внесении изменений в долгосрочную целевую программу «Энергосбережение и повышение энергетической эффективности муниципального образования «Уемское» на 2010 – 2020 годы».</w:t>
      </w:r>
    </w:p>
    <w:p w:rsidR="00EE1497" w:rsidRPr="00DD517F" w:rsidRDefault="00EE1497" w:rsidP="00DD5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D517F">
        <w:rPr>
          <w:rFonts w:ascii="Times New Roman" w:hAnsi="Times New Roman"/>
          <w:bCs/>
          <w:sz w:val="28"/>
          <w:szCs w:val="28"/>
          <w:lang w:eastAsia="ru-RU"/>
        </w:rPr>
        <w:t xml:space="preserve">В связи с приведением в соответствие показателей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 xml:space="preserve"> программы «Энергосбережение и повышение энергетической эффективности муниципального образования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«Уемское» на 2010 – 2020 годы»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br/>
      </w:r>
    </w:p>
    <w:p w:rsidR="00EE1497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. Внести изменения в шестой раздел муниципальной 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программы «Энергосбережение и повышение энергетической эффективности муниципального образования «Уемское» на 2010 – 2020 годы» - «пе</w:t>
      </w:r>
      <w:r>
        <w:rPr>
          <w:rFonts w:ascii="Times New Roman" w:hAnsi="Times New Roman"/>
          <w:bCs/>
          <w:sz w:val="28"/>
          <w:szCs w:val="28"/>
          <w:lang w:eastAsia="ru-RU"/>
        </w:rPr>
        <w:t>речень программных мероприятий» согласно приложения № 1.</w:t>
      </w:r>
    </w:p>
    <w:p w:rsidR="00EE1497" w:rsidRPr="00DD517F" w:rsidRDefault="00EE1497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  <w:lang w:eastAsia="ru-RU"/>
        </w:rPr>
        <w:t>восьмой</w:t>
      </w:r>
      <w:r w:rsidRPr="00DD517F">
        <w:rPr>
          <w:rFonts w:ascii="Times New Roman" w:hAnsi="Times New Roman"/>
          <w:sz w:val="28"/>
          <w:szCs w:val="28"/>
          <w:lang w:eastAsia="ru-RU"/>
        </w:rPr>
        <w:t xml:space="preserve"> раздел муниципальной </w:t>
      </w:r>
      <w:r w:rsidRPr="00DD517F">
        <w:rPr>
          <w:rFonts w:ascii="Times New Roman" w:hAnsi="Times New Roman"/>
          <w:bCs/>
          <w:sz w:val="28"/>
          <w:szCs w:val="28"/>
          <w:lang w:eastAsia="ru-RU"/>
        </w:rPr>
        <w:t>программы «Энергосбережение и повышение энергетической эффективности муниципального образования «Уемское» на 2010 – 2020 годы» -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ресурсное обеспечение программы»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№ 2.</w:t>
      </w:r>
    </w:p>
    <w:p w:rsidR="00EE1497" w:rsidRPr="00DD517F" w:rsidRDefault="0078126F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 Опубликовать настоящее Постановление на официальном информационном сайте муниципального образования «Уемское» Приморского муниципального района Архангельской области в информационно-телекоммуникационной сети «Интернет» (</w:t>
      </w:r>
      <w:r w:rsidR="00EE1497" w:rsidRPr="00DD517F">
        <w:rPr>
          <w:rFonts w:ascii="Times New Roman" w:hAnsi="Times New Roman"/>
          <w:bCs/>
          <w:sz w:val="28"/>
          <w:szCs w:val="28"/>
          <w:lang w:val="en-US" w:eastAsia="ru-RU"/>
        </w:rPr>
        <w:t>http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://</w:t>
      </w:r>
      <w:proofErr w:type="spellStart"/>
      <w:r w:rsidR="00EE1497" w:rsidRPr="00DD517F">
        <w:rPr>
          <w:rFonts w:ascii="Times New Roman" w:hAnsi="Times New Roman"/>
          <w:bCs/>
          <w:sz w:val="28"/>
          <w:szCs w:val="28"/>
          <w:lang w:val="en-US" w:eastAsia="ru-RU"/>
        </w:rPr>
        <w:t>pryima</w:t>
      </w:r>
      <w:proofErr w:type="spellEnd"/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="00EE1497" w:rsidRPr="00DD517F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EE1497" w:rsidRPr="00DD517F" w:rsidRDefault="0078126F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EE1497" w:rsidRPr="00DD517F" w:rsidRDefault="0078126F" w:rsidP="00DD517F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. Контроль за исполнением настоящего Постановления возложить на директора М</w:t>
      </w:r>
      <w:r w:rsidR="003F7B4E">
        <w:rPr>
          <w:rFonts w:ascii="Times New Roman" w:hAnsi="Times New Roman"/>
          <w:bCs/>
          <w:sz w:val="28"/>
          <w:szCs w:val="28"/>
          <w:lang w:eastAsia="ru-RU"/>
        </w:rPr>
        <w:t>КУ «Жилк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3F7B4E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EE1497" w:rsidRPr="00DD517F">
        <w:rPr>
          <w:rFonts w:ascii="Times New Roman" w:hAnsi="Times New Roman"/>
          <w:bCs/>
          <w:sz w:val="28"/>
          <w:szCs w:val="28"/>
          <w:lang w:eastAsia="ru-RU"/>
        </w:rPr>
        <w:t>фера» Акимова В.С.</w:t>
      </w:r>
    </w:p>
    <w:p w:rsidR="00EE1497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D51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E1497" w:rsidRPr="00DD517F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E1497" w:rsidRDefault="00EE1497" w:rsidP="0054781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EE1497" w:rsidSect="00547815">
          <w:pgSz w:w="11906" w:h="16838"/>
          <w:pgMar w:top="1134" w:right="746" w:bottom="1134" w:left="1440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</w:t>
      </w:r>
      <w:r w:rsidRPr="00DD517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К.А.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Поляшов</w:t>
      </w:r>
      <w:proofErr w:type="spellEnd"/>
    </w:p>
    <w:p w:rsidR="00EE1497" w:rsidRPr="00DD517F" w:rsidRDefault="00EE1497" w:rsidP="00DD51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1</w:t>
      </w:r>
      <w:r w:rsidRPr="00DD517F">
        <w:rPr>
          <w:rFonts w:ascii="Times New Roman" w:hAnsi="Times New Roman"/>
          <w:sz w:val="24"/>
          <w:szCs w:val="24"/>
          <w:lang w:eastAsia="ru-RU"/>
        </w:rPr>
        <w:br/>
        <w:t xml:space="preserve">к Постановлению главы администрации </w:t>
      </w:r>
    </w:p>
    <w:p w:rsidR="00EE1497" w:rsidRPr="00DD517F" w:rsidRDefault="00EE1497" w:rsidP="00DD51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EE1497" w:rsidRPr="00DD517F" w:rsidRDefault="00EE1497" w:rsidP="00DD51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«Уемское»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A10251">
        <w:rPr>
          <w:rFonts w:ascii="Times New Roman" w:hAnsi="Times New Roman"/>
          <w:sz w:val="24"/>
          <w:szCs w:val="24"/>
          <w:lang w:eastAsia="ru-RU"/>
        </w:rPr>
        <w:t>28</w:t>
      </w:r>
      <w:r w:rsidRPr="00DD517F">
        <w:rPr>
          <w:rFonts w:ascii="Times New Roman" w:hAnsi="Times New Roman"/>
          <w:sz w:val="24"/>
          <w:szCs w:val="24"/>
          <w:lang w:eastAsia="ru-RU"/>
        </w:rPr>
        <w:t>.1</w:t>
      </w:r>
      <w:r w:rsidR="00A10251">
        <w:rPr>
          <w:rFonts w:ascii="Times New Roman" w:hAnsi="Times New Roman"/>
          <w:sz w:val="24"/>
          <w:szCs w:val="24"/>
          <w:lang w:eastAsia="ru-RU"/>
        </w:rPr>
        <w:t>2</w:t>
      </w:r>
      <w:r w:rsidRPr="00DD517F">
        <w:rPr>
          <w:rFonts w:ascii="Times New Roman" w:hAnsi="Times New Roman"/>
          <w:sz w:val="24"/>
          <w:szCs w:val="24"/>
          <w:lang w:eastAsia="ru-RU"/>
        </w:rPr>
        <w:t>.201</w:t>
      </w:r>
      <w:r w:rsidR="003F7B4E">
        <w:rPr>
          <w:rFonts w:ascii="Times New Roman" w:hAnsi="Times New Roman"/>
          <w:sz w:val="24"/>
          <w:szCs w:val="24"/>
          <w:lang w:eastAsia="ru-RU"/>
        </w:rPr>
        <w:t>8</w:t>
      </w:r>
      <w:r w:rsidRPr="00DD517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D517F">
        <w:rPr>
          <w:rFonts w:ascii="Times New Roman" w:hAnsi="Times New Roman"/>
          <w:sz w:val="24"/>
          <w:szCs w:val="24"/>
          <w:lang w:eastAsia="ru-RU"/>
        </w:rPr>
        <w:t>года  №</w:t>
      </w:r>
      <w:proofErr w:type="gramEnd"/>
      <w:r w:rsidRPr="00DD51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7B4E">
        <w:rPr>
          <w:rFonts w:ascii="Times New Roman" w:hAnsi="Times New Roman"/>
          <w:sz w:val="24"/>
          <w:szCs w:val="24"/>
          <w:lang w:eastAsia="ru-RU"/>
        </w:rPr>
        <w:t>1</w:t>
      </w:r>
      <w:r w:rsidR="00A10251">
        <w:rPr>
          <w:rFonts w:ascii="Times New Roman" w:hAnsi="Times New Roman"/>
          <w:sz w:val="24"/>
          <w:szCs w:val="24"/>
          <w:lang w:eastAsia="ru-RU"/>
        </w:rPr>
        <w:t>86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>6. Перечень программных мероприятий муниципальной программы.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139"/>
        <w:gridCol w:w="1348"/>
        <w:gridCol w:w="1444"/>
        <w:gridCol w:w="1099"/>
        <w:gridCol w:w="1080"/>
        <w:gridCol w:w="1080"/>
        <w:gridCol w:w="954"/>
        <w:gridCol w:w="1260"/>
        <w:gridCol w:w="1980"/>
      </w:tblGrid>
      <w:tr w:rsidR="00EE1497" w:rsidRPr="00DD517F" w:rsidTr="00DD517F">
        <w:trPr>
          <w:cantSplit/>
          <w:trHeight w:val="240"/>
        </w:trPr>
        <w:tc>
          <w:tcPr>
            <w:tcW w:w="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1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заказчики</w:t>
            </w:r>
          </w:p>
        </w:tc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4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финансирования (тыс. </w:t>
            </w:r>
            <w:proofErr w:type="spellStart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результаты</w:t>
            </w:r>
            <w:proofErr w:type="gramEnd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EE1497" w:rsidRPr="00DD517F" w:rsidTr="00DD517F">
        <w:trPr>
          <w:cantSplit/>
          <w:trHeight w:val="480"/>
        </w:trPr>
        <w:tc>
          <w:tcPr>
            <w:tcW w:w="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Кап. ремонт тепловых узлов многоквартирного жилого дома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тепловой энергии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приборами учёта потребляемых энергоресурсов зданий, сооружений, жилых домов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и местный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Оптимизация расходов потребителей энергоресурсов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светильников с лампами накаливания, используемых для наружного освещения на </w:t>
            </w:r>
            <w:proofErr w:type="spellStart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дугоразрядные</w:t>
            </w:r>
            <w:proofErr w:type="spellEnd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лампы типа ДНАТ.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247,3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3F7B4E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B4E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электроэнергии</w:t>
            </w:r>
          </w:p>
        </w:tc>
      </w:tr>
    </w:tbl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139"/>
        <w:gridCol w:w="1348"/>
        <w:gridCol w:w="1444"/>
        <w:gridCol w:w="919"/>
        <w:gridCol w:w="900"/>
        <w:gridCol w:w="900"/>
        <w:gridCol w:w="900"/>
        <w:gridCol w:w="900"/>
        <w:gridCol w:w="900"/>
        <w:gridCol w:w="2034"/>
      </w:tblGrid>
      <w:tr w:rsidR="00EE1497" w:rsidRPr="00DD517F" w:rsidTr="00DD517F">
        <w:trPr>
          <w:cantSplit/>
          <w:trHeight w:val="226"/>
        </w:trPr>
        <w:tc>
          <w:tcPr>
            <w:tcW w:w="350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9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48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Государственные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заказчики</w:t>
            </w:r>
          </w:p>
        </w:tc>
        <w:tc>
          <w:tcPr>
            <w:tcW w:w="1444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 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419" w:type="dxa"/>
            <w:gridSpan w:val="6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Объемы финансирования (тыс. </w:t>
            </w:r>
            <w:proofErr w:type="spellStart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34" w:type="dxa"/>
            <w:vMerge w:val="restart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результаты</w:t>
            </w:r>
            <w:proofErr w:type="gramEnd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EE1497" w:rsidRPr="00DD517F" w:rsidTr="00DD517F">
        <w:trPr>
          <w:cantSplit/>
          <w:trHeight w:val="577"/>
        </w:trPr>
        <w:tc>
          <w:tcPr>
            <w:tcW w:w="350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9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34" w:type="dxa"/>
            <w:vMerge/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мероприятий, рекомендованных к выполнению после проведения энергетического обследования</w:t>
            </w:r>
          </w:p>
        </w:tc>
        <w:tc>
          <w:tcPr>
            <w:tcW w:w="1348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34" w:type="dxa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энергоресурсов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35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светильников с лампами накаливания, используемых для наружного освещения на </w:t>
            </w:r>
            <w:proofErr w:type="spellStart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дугоразрядные</w:t>
            </w:r>
            <w:proofErr w:type="spellEnd"/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лампы типа ДНАТ.</w:t>
            </w:r>
          </w:p>
        </w:tc>
        <w:tc>
          <w:tcPr>
            <w:tcW w:w="1348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9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Align w:val="center"/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электроэнергии</w:t>
            </w:r>
          </w:p>
        </w:tc>
      </w:tr>
      <w:tr w:rsidR="003F7B4E" w:rsidRPr="00DD517F" w:rsidTr="00DD517F">
        <w:trPr>
          <w:cantSplit/>
          <w:trHeight w:val="240"/>
        </w:trPr>
        <w:tc>
          <w:tcPr>
            <w:tcW w:w="350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9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светодиодных светильников уличного освещения</w:t>
            </w:r>
          </w:p>
        </w:tc>
        <w:tc>
          <w:tcPr>
            <w:tcW w:w="1348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МО «Уемское»</w:t>
            </w:r>
          </w:p>
        </w:tc>
        <w:tc>
          <w:tcPr>
            <w:tcW w:w="1444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19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224,32</w:t>
            </w:r>
          </w:p>
        </w:tc>
        <w:tc>
          <w:tcPr>
            <w:tcW w:w="900" w:type="dxa"/>
            <w:vAlign w:val="center"/>
          </w:tcPr>
          <w:p w:rsidR="003F7B4E" w:rsidRPr="00DD517F" w:rsidRDefault="003F7B4E" w:rsidP="00A10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A10251">
              <w:rPr>
                <w:rFonts w:ascii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00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0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Align w:val="center"/>
          </w:tcPr>
          <w:p w:rsidR="003F7B4E" w:rsidRPr="00DD517F" w:rsidRDefault="003F7B4E" w:rsidP="003F7B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B4E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электроэнергии</w:t>
            </w:r>
          </w:p>
        </w:tc>
      </w:tr>
    </w:tbl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1497" w:rsidRPr="00DD517F" w:rsidRDefault="00EE1497" w:rsidP="00DD51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E1497" w:rsidRPr="00DD517F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E1497" w:rsidRPr="00DD517F" w:rsidRDefault="00EE1497" w:rsidP="005478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№ 2</w:t>
      </w:r>
      <w:r w:rsidRPr="00DD517F">
        <w:rPr>
          <w:rFonts w:ascii="Times New Roman" w:hAnsi="Times New Roman"/>
          <w:sz w:val="24"/>
          <w:szCs w:val="24"/>
          <w:lang w:eastAsia="ru-RU"/>
        </w:rPr>
        <w:br/>
        <w:t xml:space="preserve">к Постановлению главы администрации </w:t>
      </w:r>
    </w:p>
    <w:p w:rsidR="00EE1497" w:rsidRPr="00DD517F" w:rsidRDefault="00EE1497" w:rsidP="005478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EE1497" w:rsidRPr="00DD517F" w:rsidRDefault="00EE1497" w:rsidP="005478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«Уемское»</w:t>
      </w:r>
    </w:p>
    <w:p w:rsidR="00EE1497" w:rsidRPr="00DD517F" w:rsidRDefault="00A10251" w:rsidP="005478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28</w:t>
      </w:r>
      <w:r w:rsidR="00EE1497" w:rsidRPr="00DD517F">
        <w:rPr>
          <w:rFonts w:ascii="Times New Roman" w:hAnsi="Times New Roman"/>
          <w:sz w:val="24"/>
          <w:szCs w:val="24"/>
          <w:lang w:eastAsia="ru-RU"/>
        </w:rPr>
        <w:t>.1</w:t>
      </w:r>
      <w:r w:rsidR="00EE1497">
        <w:rPr>
          <w:rFonts w:ascii="Times New Roman" w:hAnsi="Times New Roman"/>
          <w:sz w:val="24"/>
          <w:szCs w:val="24"/>
          <w:lang w:eastAsia="ru-RU"/>
        </w:rPr>
        <w:t>2</w:t>
      </w:r>
      <w:r w:rsidR="00EE1497" w:rsidRPr="00DD517F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="00EE1497" w:rsidRPr="00DD517F">
        <w:rPr>
          <w:rFonts w:ascii="Times New Roman" w:hAnsi="Times New Roman"/>
          <w:sz w:val="24"/>
          <w:szCs w:val="24"/>
          <w:lang w:eastAsia="ru-RU"/>
        </w:rPr>
        <w:t xml:space="preserve"> года  № </w:t>
      </w:r>
      <w:r>
        <w:rPr>
          <w:rFonts w:ascii="Times New Roman" w:hAnsi="Times New Roman"/>
          <w:sz w:val="24"/>
          <w:szCs w:val="24"/>
          <w:lang w:eastAsia="ru-RU"/>
        </w:rPr>
        <w:t>186</w:t>
      </w:r>
      <w:bookmarkStart w:id="0" w:name="_GoBack"/>
      <w:bookmarkEnd w:id="0"/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8"/>
          <w:szCs w:val="28"/>
          <w:lang w:eastAsia="ru-RU"/>
        </w:rPr>
        <w:t>8. Ресурсное обеспечение Программы.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Финансирование мероприятий Программы осуществляется за счет средств областного бюджета с привлечением средств федерального бюджета, бюджетов муниципальных образований области и внебюджетных источников (при условии финансирования из указанных источников).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 xml:space="preserve">Общий объем финансирования Программы составляет </w:t>
      </w:r>
      <w:r w:rsidR="00A10251">
        <w:rPr>
          <w:rFonts w:ascii="Times New Roman" w:hAnsi="Times New Roman"/>
          <w:sz w:val="24"/>
          <w:szCs w:val="24"/>
          <w:lang w:eastAsia="ru-RU"/>
        </w:rPr>
        <w:t>2203,02</w:t>
      </w:r>
      <w:r w:rsidRPr="00DD517F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 за счет средств областного бюджета – 315 тыс. рублей, местных бюджетов – </w:t>
      </w:r>
      <w:r w:rsidR="00A10251">
        <w:rPr>
          <w:rFonts w:ascii="Times New Roman" w:hAnsi="Times New Roman"/>
          <w:sz w:val="24"/>
          <w:szCs w:val="24"/>
          <w:lang w:eastAsia="ru-RU"/>
        </w:rPr>
        <w:t xml:space="preserve">1888,02 </w:t>
      </w:r>
      <w:r w:rsidRPr="00DD517F">
        <w:rPr>
          <w:rFonts w:ascii="Times New Roman" w:hAnsi="Times New Roman"/>
          <w:sz w:val="24"/>
          <w:szCs w:val="24"/>
          <w:lang w:eastAsia="ru-RU"/>
        </w:rPr>
        <w:t>тыс. рублей и внебюджетных источников - 0 тыс. рублей.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проектов бюджетов на очередной финансовый год исходя из возможностей бюджетов.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Финансирование из областного бюджета подтверждается включением соответствующих объёмов финансирования Программы в областной бюджет с указанием кода бюджетной классификации расходов.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Финансирование из местного бюджета подтверждается выпиской из проекта бюджета муниципального образования, завизированной главой муниципального образования.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Средства внебюджетных источников подтверждаются заверенными главой муниципального образования копиями гарантийных писем инвесторов.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Распределение объемов финансирования Программы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517F">
        <w:rPr>
          <w:rFonts w:ascii="Times New Roman" w:hAnsi="Times New Roman"/>
          <w:sz w:val="24"/>
          <w:szCs w:val="24"/>
          <w:lang w:eastAsia="ru-RU"/>
        </w:rPr>
        <w:t>по источникам средств и годам</w:t>
      </w: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EE1497" w:rsidRPr="00DD517F" w:rsidTr="00DD517F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Источники и </w:t>
            </w:r>
            <w:proofErr w:type="gramStart"/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направления  </w:t>
            </w: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br/>
              <w:t>финансирования</w:t>
            </w:r>
            <w:proofErr w:type="gramEnd"/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Объем     </w:t>
            </w: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br/>
              <w:t xml:space="preserve">финансирования, всего     </w:t>
            </w:r>
          </w:p>
        </w:tc>
        <w:tc>
          <w:tcPr>
            <w:tcW w:w="990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В том числе по годам (тыс. рублей, в ценах 2010 года)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497" w:rsidRPr="00DD517F" w:rsidRDefault="00EE1497" w:rsidP="00DD517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2011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517F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1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6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7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8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Всего по Программе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A1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 w:rsidR="003F7B4E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0</w:t>
            </w:r>
            <w:r w:rsidR="00A10251">
              <w:rPr>
                <w:rFonts w:ascii="Arial" w:hAnsi="Arial" w:cs="Arial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423,3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224,32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A102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A10251">
              <w:rPr>
                <w:rFonts w:ascii="Arial" w:hAnsi="Arial" w:cs="Arial"/>
                <w:sz w:val="20"/>
                <w:szCs w:val="20"/>
                <w:lang w:eastAsia="ru-RU"/>
              </w:rPr>
              <w:t>01,9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3F7B4E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том числе  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областной бюджет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местные бюджеты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3F7B4E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18</w:t>
            </w:r>
            <w:r w:rsidR="00A10251">
              <w:rPr>
                <w:rFonts w:ascii="Arial" w:hAnsi="Arial" w:cs="Arial"/>
                <w:sz w:val="20"/>
                <w:szCs w:val="20"/>
                <w:lang w:eastAsia="ru-RU"/>
              </w:rPr>
              <w:t>88,0</w:t>
            </w:r>
            <w:r w:rsidR="00EE149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224,32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A10251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3F7B4E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</w:tr>
      <w:tr w:rsidR="00EE1497" w:rsidRPr="00DD517F" w:rsidTr="00DD517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DD517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внебюджетные источники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497" w:rsidRPr="00DD517F" w:rsidRDefault="00EE1497" w:rsidP="00DD51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EE1497" w:rsidRPr="00DD517F" w:rsidRDefault="00EE1497" w:rsidP="00DD517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E1497" w:rsidRPr="00DD517F" w:rsidSect="003F7B4E">
          <w:pgSz w:w="16838" w:h="11906" w:orient="landscape"/>
          <w:pgMar w:top="709" w:right="1134" w:bottom="993" w:left="1134" w:header="709" w:footer="709" w:gutter="0"/>
          <w:cols w:space="720"/>
        </w:sectPr>
      </w:pPr>
    </w:p>
    <w:p w:rsidR="00EE1497" w:rsidRPr="00DD517F" w:rsidRDefault="00EE1497" w:rsidP="00547815">
      <w:pPr>
        <w:autoSpaceDE w:val="0"/>
        <w:autoSpaceDN w:val="0"/>
        <w:adjustRightInd w:val="0"/>
        <w:spacing w:after="0" w:line="240" w:lineRule="auto"/>
      </w:pPr>
    </w:p>
    <w:sectPr w:rsidR="00EE1497" w:rsidRPr="00DD517F" w:rsidSect="00547815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2D0E"/>
    <w:multiLevelType w:val="hybridMultilevel"/>
    <w:tmpl w:val="B7D0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6FB7995"/>
    <w:multiLevelType w:val="hybridMultilevel"/>
    <w:tmpl w:val="E1122FC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A0435"/>
    <w:multiLevelType w:val="hybridMultilevel"/>
    <w:tmpl w:val="4A2E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F3033"/>
    <w:multiLevelType w:val="hybridMultilevel"/>
    <w:tmpl w:val="C00E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C3B3144"/>
    <w:multiLevelType w:val="hybridMultilevel"/>
    <w:tmpl w:val="83A61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CEC460A"/>
    <w:multiLevelType w:val="hybridMultilevel"/>
    <w:tmpl w:val="44C4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141"/>
    <w:rsid w:val="00026274"/>
    <w:rsid w:val="00075D29"/>
    <w:rsid w:val="001121D5"/>
    <w:rsid w:val="00257A9B"/>
    <w:rsid w:val="002C0174"/>
    <w:rsid w:val="003736B9"/>
    <w:rsid w:val="003F7B4E"/>
    <w:rsid w:val="00547815"/>
    <w:rsid w:val="00551673"/>
    <w:rsid w:val="006C028D"/>
    <w:rsid w:val="0078126F"/>
    <w:rsid w:val="00933926"/>
    <w:rsid w:val="00A10251"/>
    <w:rsid w:val="00AF6C72"/>
    <w:rsid w:val="00B51E7B"/>
    <w:rsid w:val="00C60514"/>
    <w:rsid w:val="00D52084"/>
    <w:rsid w:val="00DB3A47"/>
    <w:rsid w:val="00DD517F"/>
    <w:rsid w:val="00E35141"/>
    <w:rsid w:val="00E63804"/>
    <w:rsid w:val="00EE1497"/>
    <w:rsid w:val="00F4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56744C-689C-41F5-B5B1-CFDFD523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A47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D517F"/>
    <w:pPr>
      <w:keepNext/>
      <w:spacing w:after="0" w:line="240" w:lineRule="auto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02627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rsid w:val="00DD517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DD517F"/>
    <w:rPr>
      <w:rFonts w:cs="Times New Roman"/>
      <w:color w:val="800080"/>
      <w:u w:val="single"/>
    </w:rPr>
  </w:style>
  <w:style w:type="character" w:customStyle="1" w:styleId="10">
    <w:name w:val="Заголовок 1 Знак"/>
    <w:link w:val="1"/>
    <w:uiPriority w:val="99"/>
    <w:locked/>
    <w:rsid w:val="00DD517F"/>
    <w:rPr>
      <w:sz w:val="28"/>
      <w:lang w:val="ru-RU" w:eastAsia="ru-RU"/>
    </w:rPr>
  </w:style>
  <w:style w:type="paragraph" w:styleId="a5">
    <w:name w:val="Normal (Web)"/>
    <w:basedOn w:val="a"/>
    <w:uiPriority w:val="99"/>
    <w:rsid w:val="00DD517F"/>
    <w:pPr>
      <w:spacing w:before="75" w:after="75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1">
    <w:name w:val="Footer Char1"/>
    <w:uiPriority w:val="99"/>
    <w:locked/>
    <w:rsid w:val="00DD517F"/>
    <w:rPr>
      <w:sz w:val="24"/>
      <w:lang w:val="ru-RU" w:eastAsia="ru-RU"/>
    </w:rPr>
  </w:style>
  <w:style w:type="paragraph" w:styleId="a6">
    <w:name w:val="footer"/>
    <w:basedOn w:val="a"/>
    <w:link w:val="a7"/>
    <w:uiPriority w:val="99"/>
    <w:rsid w:val="00DD517F"/>
    <w:pPr>
      <w:tabs>
        <w:tab w:val="center" w:pos="4153"/>
        <w:tab w:val="right" w:pos="8306"/>
      </w:tabs>
      <w:spacing w:after="0" w:line="240" w:lineRule="auto"/>
    </w:pPr>
    <w:rPr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26274"/>
    <w:rPr>
      <w:rFonts w:cs="Times New Roman"/>
      <w:lang w:eastAsia="en-US"/>
    </w:rPr>
  </w:style>
  <w:style w:type="character" w:customStyle="1" w:styleId="BodyTextChar1">
    <w:name w:val="Body Text Char1"/>
    <w:uiPriority w:val="99"/>
    <w:locked/>
    <w:rsid w:val="00DD517F"/>
    <w:rPr>
      <w:sz w:val="28"/>
      <w:lang w:val="ru-RU" w:eastAsia="ru-RU"/>
    </w:rPr>
  </w:style>
  <w:style w:type="paragraph" w:styleId="a8">
    <w:name w:val="Body Text"/>
    <w:basedOn w:val="a"/>
    <w:link w:val="a9"/>
    <w:uiPriority w:val="99"/>
    <w:rsid w:val="00DD517F"/>
    <w:pPr>
      <w:spacing w:after="0" w:line="240" w:lineRule="auto"/>
    </w:pPr>
    <w:rPr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26274"/>
    <w:rPr>
      <w:rFonts w:cs="Times New Roman"/>
      <w:lang w:eastAsia="en-US"/>
    </w:rPr>
  </w:style>
  <w:style w:type="paragraph" w:styleId="2">
    <w:name w:val="Body Text 2"/>
    <w:basedOn w:val="a"/>
    <w:link w:val="20"/>
    <w:uiPriority w:val="99"/>
    <w:rsid w:val="00DD517F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6274"/>
    <w:rPr>
      <w:rFonts w:cs="Times New Roman"/>
      <w:lang w:eastAsia="en-US"/>
    </w:rPr>
  </w:style>
  <w:style w:type="character" w:customStyle="1" w:styleId="BodyTextIndent3Char1">
    <w:name w:val="Body Text Indent 3 Char1"/>
    <w:uiPriority w:val="99"/>
    <w:locked/>
    <w:rsid w:val="00DD517F"/>
    <w:rPr>
      <w:sz w:val="16"/>
      <w:lang w:val="ru-RU" w:eastAsia="ru-RU"/>
    </w:rPr>
  </w:style>
  <w:style w:type="paragraph" w:styleId="3">
    <w:name w:val="Body Text Indent 3"/>
    <w:basedOn w:val="a"/>
    <w:link w:val="30"/>
    <w:uiPriority w:val="99"/>
    <w:rsid w:val="00DD517F"/>
    <w:pPr>
      <w:spacing w:after="120" w:line="240" w:lineRule="auto"/>
      <w:ind w:left="283"/>
    </w:pPr>
    <w:rPr>
      <w:sz w:val="16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26274"/>
    <w:rPr>
      <w:rFonts w:cs="Times New Roman"/>
      <w:sz w:val="16"/>
      <w:szCs w:val="16"/>
      <w:lang w:eastAsia="en-US"/>
    </w:rPr>
  </w:style>
  <w:style w:type="character" w:customStyle="1" w:styleId="BalloonTextChar1">
    <w:name w:val="Balloon Text Char1"/>
    <w:uiPriority w:val="99"/>
    <w:locked/>
    <w:rsid w:val="00DD517F"/>
    <w:rPr>
      <w:rFonts w:ascii="Tahoma" w:hAnsi="Tahoma"/>
      <w:sz w:val="16"/>
      <w:lang w:val="ru-RU" w:eastAsia="ru-RU"/>
    </w:rPr>
  </w:style>
  <w:style w:type="paragraph" w:styleId="aa">
    <w:name w:val="Balloon Text"/>
    <w:basedOn w:val="a"/>
    <w:link w:val="ab"/>
    <w:uiPriority w:val="99"/>
    <w:rsid w:val="00DD517F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6274"/>
    <w:rPr>
      <w:rFonts w:ascii="Times New Roman" w:hAnsi="Times New Roman" w:cs="Times New Roman"/>
      <w:sz w:val="2"/>
      <w:lang w:eastAsia="en-US"/>
    </w:rPr>
  </w:style>
  <w:style w:type="paragraph" w:customStyle="1" w:styleId="ConsPlusNormal">
    <w:name w:val="ConsPlusNormal"/>
    <w:uiPriority w:val="99"/>
    <w:rsid w:val="00DD51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D51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uiPriority w:val="99"/>
    <w:rsid w:val="00DD517F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table" w:styleId="ac">
    <w:name w:val="Table Grid"/>
    <w:basedOn w:val="a1"/>
    <w:uiPriority w:val="99"/>
    <w:locked/>
    <w:rsid w:val="00DD517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0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7AA5D-05C5-430A-94DB-EF591C08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МБУ ЖИЛКОМСФЕРА</cp:lastModifiedBy>
  <cp:revision>10</cp:revision>
  <cp:lastPrinted>2019-01-11T12:04:00Z</cp:lastPrinted>
  <dcterms:created xsi:type="dcterms:W3CDTF">2017-11-14T14:04:00Z</dcterms:created>
  <dcterms:modified xsi:type="dcterms:W3CDTF">2019-01-11T12:04:00Z</dcterms:modified>
</cp:coreProperties>
</file>