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C0" w:rsidRDefault="000C4AC0" w:rsidP="00227450"/>
    <w:p w:rsidR="00903250" w:rsidRPr="00903250" w:rsidRDefault="00903250" w:rsidP="00903250">
      <w:pPr>
        <w:spacing w:after="0" w:line="240" w:lineRule="auto"/>
        <w:jc w:val="center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  <w:r w:rsidRPr="00903250">
        <w:rPr>
          <w:rFonts w:ascii="Times New Roman" w:eastAsia="SimSun" w:hAnsi="Times New Roman" w:cs="Times New Roman"/>
          <w:caps/>
          <w:sz w:val="28"/>
          <w:szCs w:val="28"/>
          <w:lang w:eastAsia="zh-CN"/>
        </w:rPr>
        <w:t>АДМИНИСТРАЦИЯ МУНИЦИПАЛЬНОГО ОБРАЗОВАНИЯ</w:t>
      </w:r>
    </w:p>
    <w:p w:rsidR="00903250" w:rsidRPr="00903250" w:rsidRDefault="00903250" w:rsidP="00903250">
      <w:pPr>
        <w:spacing w:after="0" w:line="240" w:lineRule="auto"/>
        <w:jc w:val="center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  <w:r w:rsidRPr="00903250">
        <w:rPr>
          <w:rFonts w:ascii="Times New Roman" w:eastAsia="SimSun" w:hAnsi="Times New Roman" w:cs="Times New Roman"/>
          <w:caps/>
          <w:sz w:val="28"/>
          <w:szCs w:val="28"/>
          <w:lang w:eastAsia="zh-CN"/>
        </w:rPr>
        <w:t>«УЕМСКОЕ»</w:t>
      </w:r>
    </w:p>
    <w:p w:rsidR="00903250" w:rsidRPr="00903250" w:rsidRDefault="00903250" w:rsidP="00903250">
      <w:pPr>
        <w:spacing w:after="0" w:line="240" w:lineRule="auto"/>
        <w:jc w:val="center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  <w:r w:rsidRPr="00903250">
        <w:rPr>
          <w:rFonts w:ascii="Times New Roman" w:eastAsia="SimSun" w:hAnsi="Times New Roman" w:cs="Times New Roman"/>
          <w:caps/>
          <w:sz w:val="28"/>
          <w:szCs w:val="28"/>
          <w:lang w:eastAsia="zh-CN"/>
        </w:rPr>
        <w:t xml:space="preserve">ПРИМОРСКОГО МУНИЦИПАЛЬНОГО РАЙОНА </w:t>
      </w:r>
    </w:p>
    <w:p w:rsidR="00903250" w:rsidRPr="00903250" w:rsidRDefault="00903250" w:rsidP="00903250">
      <w:pPr>
        <w:spacing w:after="0" w:line="240" w:lineRule="auto"/>
        <w:jc w:val="center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  <w:r w:rsidRPr="00903250">
        <w:rPr>
          <w:rFonts w:ascii="Times New Roman" w:eastAsia="SimSun" w:hAnsi="Times New Roman" w:cs="Times New Roman"/>
          <w:caps/>
          <w:sz w:val="28"/>
          <w:szCs w:val="28"/>
          <w:lang w:eastAsia="zh-CN"/>
        </w:rPr>
        <w:t>АРХАНГЕЛЬСКОЙ ОБЛАСТИ</w:t>
      </w:r>
    </w:p>
    <w:p w:rsidR="00903250" w:rsidRPr="00903250" w:rsidRDefault="00903250" w:rsidP="00903250">
      <w:pPr>
        <w:spacing w:after="0" w:line="240" w:lineRule="auto"/>
        <w:jc w:val="center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</w:p>
    <w:p w:rsidR="00903250" w:rsidRPr="00903250" w:rsidRDefault="00903250" w:rsidP="00903250">
      <w:pPr>
        <w:spacing w:after="0" w:line="240" w:lineRule="auto"/>
        <w:jc w:val="center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  <w:r w:rsidRPr="00903250">
        <w:rPr>
          <w:rFonts w:ascii="Times New Roman" w:eastAsia="SimSun" w:hAnsi="Times New Roman" w:cs="Times New Roman"/>
          <w:caps/>
          <w:sz w:val="28"/>
          <w:szCs w:val="28"/>
          <w:lang w:eastAsia="zh-CN"/>
        </w:rPr>
        <w:t>ПОСТАНОВЛЕНИЕ</w:t>
      </w:r>
    </w:p>
    <w:p w:rsidR="00903250" w:rsidRDefault="00903250" w:rsidP="00903250">
      <w:pPr>
        <w:spacing w:after="0" w:line="240" w:lineRule="auto"/>
        <w:jc w:val="center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</w:p>
    <w:p w:rsidR="005A6F3E" w:rsidRDefault="00297B9B" w:rsidP="005A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</w:p>
    <w:p w:rsidR="00903250" w:rsidRPr="00903250" w:rsidRDefault="00903250" w:rsidP="0090325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297B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16 июня 2017 года              </w:t>
      </w:r>
      <w:r w:rsidR="008D7E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="00297B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п. </w:t>
      </w:r>
      <w:proofErr w:type="spellStart"/>
      <w:r w:rsidR="00297B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Уемский</w:t>
      </w:r>
      <w:proofErr w:type="spellEnd"/>
      <w:r w:rsidR="00297B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</w:t>
      </w:r>
      <w:r w:rsidR="008D7E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="00297B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№ 73</w:t>
      </w:r>
    </w:p>
    <w:p w:rsidR="00903250" w:rsidRDefault="00903250" w:rsidP="005A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03250" w:rsidRPr="005A6F3E" w:rsidRDefault="00903250" w:rsidP="005A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F3E" w:rsidRPr="005A6F3E" w:rsidRDefault="00297B9B" w:rsidP="005A6F3E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 методику</w:t>
      </w:r>
      <w:proofErr w:type="gramEnd"/>
      <w:r w:rsidR="005A6F3E" w:rsidRPr="005A6F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прогнозирования поступлений   </w:t>
      </w:r>
    </w:p>
    <w:p w:rsidR="005A6F3E" w:rsidRPr="005A6F3E" w:rsidRDefault="005A6F3E" w:rsidP="005A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6F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доходов в  бюджет поселения,  главным администратором которых является  администрация  муниципального образования «</w:t>
      </w:r>
      <w:proofErr w:type="spellStart"/>
      <w:r w:rsidR="00677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Уемское</w:t>
      </w:r>
      <w:proofErr w:type="spellEnd"/>
      <w:r w:rsidRPr="005A6F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5A6F3E" w:rsidRPr="005A6F3E" w:rsidRDefault="005A6F3E" w:rsidP="005A6F3E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F3E" w:rsidRPr="005A6F3E" w:rsidRDefault="005A6F3E" w:rsidP="005A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32AF" w:rsidRDefault="008D7E25" w:rsidP="005A6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A6F3E"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 статьи 160.2 Бюджетного кодекса Российской Федерации, постановлением Правительства Российской Федерации от 23 июня 2016 года №574 «Об общих требованиях к методике прогнозирования поступлений доходов в бюджеты бюджетной системы Российской Федерации»</w:t>
      </w:r>
      <w:r w:rsidR="00297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7B9B"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Российской Федерации от </w:t>
      </w:r>
      <w:r w:rsidR="00297B9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297B9B"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7B9B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297B9B"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297B9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97B9B"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297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436 «О внесении изменений в </w:t>
      </w:r>
      <w:r w:rsidR="005732AF"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23 июня 2016 года №574</w:t>
      </w:r>
      <w:r w:rsidR="00C319B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732A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A6F3E"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муниципального образования </w:t>
      </w:r>
      <w:r w:rsidR="004D4E9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4D4E93">
        <w:rPr>
          <w:rFonts w:ascii="Times New Roman" w:eastAsia="Times New Roman" w:hAnsi="Times New Roman" w:cs="Times New Roman"/>
          <w:sz w:val="26"/>
          <w:szCs w:val="26"/>
          <w:lang w:eastAsia="ru-RU"/>
        </w:rPr>
        <w:t>Уемское</w:t>
      </w:r>
      <w:proofErr w:type="spellEnd"/>
      <w:r w:rsidR="004D4E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A6F3E"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32AF" w:rsidRDefault="005732AF" w:rsidP="005A6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F3E" w:rsidRPr="005A6F3E" w:rsidRDefault="004D4E93" w:rsidP="005A6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ПОСТАНОВЛЯЕТ</w:t>
      </w:r>
      <w:r w:rsidR="005A6F3E"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A6F3E" w:rsidRPr="005A6F3E" w:rsidRDefault="005A6F3E" w:rsidP="005A6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F3E" w:rsidRDefault="005732AF" w:rsidP="004D4E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следующие изменения в </w:t>
      </w:r>
      <w:r w:rsidR="005A6F3E" w:rsidRPr="00573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методику прогнозирования поступлений доходов в бюджет </w:t>
      </w:r>
      <w:proofErr w:type="gramStart"/>
      <w:r w:rsidR="005A6F3E" w:rsidRPr="005732A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поселения,  главным</w:t>
      </w:r>
      <w:proofErr w:type="gramEnd"/>
      <w:r w:rsidR="005A6F3E" w:rsidRPr="00573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администратором которых является  администрация  муниципального образования </w:t>
      </w:r>
      <w:r w:rsidR="00677F00" w:rsidRPr="005732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677F00" w:rsidRPr="005732AF">
        <w:rPr>
          <w:rFonts w:ascii="Times New Roman" w:eastAsia="Times New Roman" w:hAnsi="Times New Roman" w:cs="Times New Roman"/>
          <w:sz w:val="26"/>
          <w:szCs w:val="26"/>
          <w:lang w:eastAsia="ru-RU"/>
        </w:rPr>
        <w:t>Уемское</w:t>
      </w:r>
      <w:proofErr w:type="spellEnd"/>
      <w:r w:rsidR="00677F00" w:rsidRPr="005732A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утвержденную</w:t>
      </w:r>
      <w:r w:rsidR="004D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</w:t>
      </w:r>
      <w:r w:rsidR="004D4E93" w:rsidRPr="004D4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4E9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4D4E93"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4D4E9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4D4E93">
        <w:rPr>
          <w:rFonts w:ascii="Times New Roman" w:eastAsia="Times New Roman" w:hAnsi="Times New Roman" w:cs="Times New Roman"/>
          <w:sz w:val="26"/>
          <w:szCs w:val="26"/>
          <w:lang w:eastAsia="ru-RU"/>
        </w:rPr>
        <w:t>Уемское</w:t>
      </w:r>
      <w:proofErr w:type="spellEnd"/>
      <w:r w:rsidR="004D4E93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09 сентября 2016 года № 85 (далее-Методика»)</w:t>
      </w:r>
      <w:r w:rsidR="005A6F3E" w:rsidRPr="005732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4E93" w:rsidRPr="00C319B6" w:rsidRDefault="004D4E93" w:rsidP="00C319B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9B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</w:t>
      </w:r>
      <w:r w:rsidR="00963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19B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Методики изложить в следующей редакции:</w:t>
      </w:r>
    </w:p>
    <w:p w:rsidR="004D4E93" w:rsidRDefault="00C319B6" w:rsidP="008D7E25">
      <w:p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1.Настоящая методика разработана в соответствии со статьей 160.1 </w:t>
      </w:r>
      <w:r w:rsidR="008D7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3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436 «О внесении изменений в </w:t>
      </w:r>
      <w:r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23 июня 2016 года №574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прогнозирования поступлений доходов в бюджет поселения, главным администратором которых является администрация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Уемс</w:t>
      </w:r>
      <w:r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кое</w:t>
      </w:r>
      <w:proofErr w:type="spellEnd"/>
      <w:r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администрация)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4E93" w:rsidRPr="005732AF" w:rsidRDefault="004D4E93" w:rsidP="004D4E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F3E" w:rsidRPr="00C319B6" w:rsidRDefault="005A6F3E" w:rsidP="00C319B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9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подписания.</w:t>
      </w:r>
    </w:p>
    <w:p w:rsidR="005A6F3E" w:rsidRPr="005A6F3E" w:rsidRDefault="005A6F3E" w:rsidP="005A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F3E" w:rsidRPr="005A6F3E" w:rsidRDefault="005A6F3E" w:rsidP="005A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5A6F3E" w:rsidRPr="005A6F3E" w:rsidRDefault="005A6F3E" w:rsidP="005A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муниципального образования                                                         </w:t>
      </w:r>
      <w:proofErr w:type="spellStart"/>
      <w:r w:rsidR="00C319B6">
        <w:rPr>
          <w:rFonts w:ascii="Times New Roman" w:eastAsia="Times New Roman" w:hAnsi="Times New Roman" w:cs="Times New Roman"/>
          <w:sz w:val="26"/>
          <w:szCs w:val="26"/>
          <w:lang w:eastAsia="ru-RU"/>
        </w:rPr>
        <w:t>К.А.Поляшов</w:t>
      </w:r>
      <w:proofErr w:type="spellEnd"/>
    </w:p>
    <w:p w:rsidR="005A6F3E" w:rsidRPr="005A6F3E" w:rsidRDefault="005A6F3E" w:rsidP="005A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F3E" w:rsidRPr="005A6F3E" w:rsidRDefault="005A6F3E" w:rsidP="005A6F3E">
      <w:pPr>
        <w:widowControl w:val="0"/>
        <w:tabs>
          <w:tab w:val="right" w:pos="30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5A6F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</w:p>
    <w:p w:rsidR="005A6F3E" w:rsidRPr="005A6F3E" w:rsidRDefault="005A6F3E" w:rsidP="005A6F3E">
      <w:pPr>
        <w:widowControl w:val="0"/>
        <w:tabs>
          <w:tab w:val="right" w:pos="30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постановлением администрации</w:t>
      </w:r>
    </w:p>
    <w:p w:rsidR="005A6F3E" w:rsidRPr="005A6F3E" w:rsidRDefault="005A6F3E" w:rsidP="005A6F3E">
      <w:pPr>
        <w:widowControl w:val="0"/>
        <w:tabs>
          <w:tab w:val="right" w:pos="30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муниципального образования</w:t>
      </w:r>
    </w:p>
    <w:p w:rsidR="005A6F3E" w:rsidRPr="005A6F3E" w:rsidRDefault="005A6F3E" w:rsidP="005A6F3E">
      <w:pPr>
        <w:widowControl w:val="0"/>
        <w:tabs>
          <w:tab w:val="right" w:pos="30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="00677F00">
        <w:rPr>
          <w:rFonts w:ascii="Times New Roman" w:eastAsia="Times New Roman" w:hAnsi="Times New Roman" w:cs="Times New Roman"/>
          <w:sz w:val="20"/>
          <w:szCs w:val="20"/>
          <w:lang w:eastAsia="ru-RU"/>
        </w:rPr>
        <w:t>Уемс</w:t>
      </w:r>
      <w:r w:rsidRPr="005A6F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кое</w:t>
      </w:r>
      <w:proofErr w:type="spellEnd"/>
      <w:r w:rsidRPr="005A6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от  </w:t>
      </w:r>
      <w:r w:rsidR="00677F00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5A6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 2016 г.  № </w:t>
      </w:r>
      <w:r w:rsidR="00677F00">
        <w:rPr>
          <w:rFonts w:ascii="Times New Roman" w:eastAsia="Times New Roman" w:hAnsi="Times New Roman" w:cs="Times New Roman"/>
          <w:sz w:val="20"/>
          <w:szCs w:val="20"/>
          <w:lang w:eastAsia="ru-RU"/>
        </w:rPr>
        <w:t>85</w:t>
      </w:r>
      <w:r w:rsidRPr="005A6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5A6F3E" w:rsidRPr="005A6F3E" w:rsidRDefault="005A6F3E" w:rsidP="005A6F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F3E" w:rsidRPr="005A6F3E" w:rsidRDefault="005A6F3E" w:rsidP="005A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6F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Методика</w:t>
      </w:r>
    </w:p>
    <w:p w:rsidR="005A6F3E" w:rsidRPr="005A6F3E" w:rsidRDefault="005A6F3E" w:rsidP="005A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6F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прогнозирования поступлений доходов в  бюджет поселения,  главным администратором которых является  администрация  муниципального образования «</w:t>
      </w:r>
      <w:proofErr w:type="spellStart"/>
      <w:r w:rsidR="00677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Уем</w:t>
      </w:r>
      <w:r w:rsidRPr="005A6F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ское</w:t>
      </w:r>
      <w:proofErr w:type="spellEnd"/>
      <w:r w:rsidRPr="005A6F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5A6F3E" w:rsidRDefault="00963946" w:rsidP="005A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946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постановления от 16.06.2017года № 73)</w:t>
      </w:r>
    </w:p>
    <w:p w:rsidR="006644D8" w:rsidRPr="00963946" w:rsidRDefault="006644D8" w:rsidP="005A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A6F3E" w:rsidRPr="005A6F3E" w:rsidRDefault="005A6F3E" w:rsidP="005A6F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1. </w:t>
      </w:r>
      <w:r w:rsidR="00963946"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методика разработана в соответствии со статьей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</w:t>
      </w:r>
      <w:r w:rsidR="0096394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63946" w:rsidRPr="00C31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946"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Российской Федерации от </w:t>
      </w:r>
      <w:r w:rsidR="0096394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963946"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946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963946"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96394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63946"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963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436 «О внесении изменений в </w:t>
      </w:r>
      <w:r w:rsidR="00963946"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23 июня 2016 года №574</w:t>
      </w:r>
      <w:r w:rsidR="0096394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63946"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прогнозирования поступлений доходов в бюджет поселения, главным администратором которых является администрация  муниципального образования «</w:t>
      </w:r>
      <w:proofErr w:type="spellStart"/>
      <w:r w:rsidR="00963946">
        <w:rPr>
          <w:rFonts w:ascii="Times New Roman" w:eastAsia="Times New Roman" w:hAnsi="Times New Roman" w:cs="Times New Roman"/>
          <w:sz w:val="26"/>
          <w:szCs w:val="26"/>
          <w:lang w:eastAsia="ru-RU"/>
        </w:rPr>
        <w:t>Уемс</w:t>
      </w:r>
      <w:r w:rsidR="00963946"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кое</w:t>
      </w:r>
      <w:proofErr w:type="spellEnd"/>
      <w:r w:rsidR="00963946"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администрация</w:t>
      </w:r>
      <w:r w:rsidRPr="005A6F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2.  Прогнозирование доходов бюджета поселения осуществляется в разрезе видов доходов бюджета поселения в соответствии со следующими методами расчета: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прямой,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- 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иной способ, предусмотренный настоящей методикой.  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Перечень доходов бюджета поселения, в отношении которых администрация осуществляет полномочия по администрированию, утверждается распоряжением администрации в соответствии с решением Совета </w:t>
      </w:r>
      <w:r w:rsidR="00DB3E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депутатов </w:t>
      </w: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 образования «</w:t>
      </w:r>
      <w:proofErr w:type="spellStart"/>
      <w:r w:rsidR="003339AC" w:rsidRPr="003339AC">
        <w:rPr>
          <w:rFonts w:ascii="Times New Roman" w:eastAsia="Times New Roman" w:hAnsi="Times New Roman" w:cs="Times New Roman"/>
          <w:sz w:val="25"/>
          <w:szCs w:val="25"/>
          <w:lang w:eastAsia="ru-RU"/>
        </w:rPr>
        <w:t>Уемское</w:t>
      </w:r>
      <w:proofErr w:type="spellEnd"/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» о бюджете муниципального образования «</w:t>
      </w:r>
      <w:proofErr w:type="spellStart"/>
      <w:r w:rsidR="003339AC">
        <w:rPr>
          <w:rFonts w:ascii="Times New Roman" w:eastAsia="Times New Roman" w:hAnsi="Times New Roman" w:cs="Times New Roman"/>
          <w:sz w:val="25"/>
          <w:szCs w:val="25"/>
          <w:lang w:eastAsia="ru-RU"/>
        </w:rPr>
        <w:t>Уемс</w:t>
      </w: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кое</w:t>
      </w:r>
      <w:proofErr w:type="spellEnd"/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на очередной финансовый год. 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4.  Прогнозный объем поступлений доходов</w:t>
      </w:r>
      <w:r w:rsidRPr="0007220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от: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-  </w:t>
      </w: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арендной платы, а также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учреждений);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- доходов  от сдачи в аренду  имущества, находящегося  в  оперативном  управлении органов 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072201" w:rsidRPr="00072201" w:rsidRDefault="00072201" w:rsidP="00072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прочих поступлений от использования  имущества, находящегося  в собственности  сельских поселений</w:t>
      </w:r>
    </w:p>
    <w:p w:rsidR="00072201" w:rsidRPr="00072201" w:rsidRDefault="00072201" w:rsidP="00072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осуществляется в соответствии с Положением о порядке управления и распоряжения имуществом, находящимся в муниципальной собственности поселения с применением двух методов расчета: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- метод прямого расчета;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- метод усреднения на основании усредненных годовых объемов фактического поступления соответствующих доходов за предшествующие три года по данным отчетов об исполнении бюджета  поселения (форма 0503127).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Сумма арендной платы за землю, прогнозируемая к поступлению на очередной финансовый год, рассчитывается по следующей формуле: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     = С x Р, 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где  А</w:t>
      </w:r>
      <w:proofErr w:type="gramEnd"/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  - арендная плата;  С - рыночная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участка;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 - действующая ставка рефинансирования Центрального банка Российской Федерации. 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Сумма арендной платы за  имущество, находящееся в собственности, составляющих казну  и в оперативном управлении, прогнозируемая к поступлению в бюджет поселения в очередном финансовом году, рассчитывается по следующей формуле: 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АИ = (АИ </w:t>
      </w:r>
      <w:proofErr w:type="spellStart"/>
      <w:r w:rsidRPr="00072201">
        <w:rPr>
          <w:rFonts w:ascii="Times New Roman" w:eastAsia="Times New Roman" w:hAnsi="Times New Roman" w:cs="Times New Roman"/>
          <w:sz w:val="25"/>
          <w:szCs w:val="25"/>
          <w:vertAlign w:val="subscript"/>
          <w:lang w:eastAsia="ru-RU"/>
        </w:rPr>
        <w:t>тг</w:t>
      </w: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-С</w:t>
      </w:r>
      <w:r w:rsidRPr="00072201">
        <w:rPr>
          <w:rFonts w:ascii="Times New Roman" w:eastAsia="Times New Roman" w:hAnsi="Times New Roman" w:cs="Times New Roman"/>
          <w:sz w:val="25"/>
          <w:szCs w:val="25"/>
          <w:vertAlign w:val="subscript"/>
          <w:lang w:eastAsia="ru-RU"/>
        </w:rPr>
        <w:t>с</w:t>
      </w: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+</w:t>
      </w:r>
      <w:proofErr w:type="gramStart"/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Pr="00072201">
        <w:rPr>
          <w:rFonts w:ascii="Times New Roman" w:eastAsia="Times New Roman" w:hAnsi="Times New Roman" w:cs="Times New Roman"/>
          <w:sz w:val="25"/>
          <w:szCs w:val="25"/>
          <w:vertAlign w:val="subscript"/>
          <w:lang w:eastAsia="ru-RU"/>
        </w:rPr>
        <w:t>у</w:t>
      </w:r>
      <w:proofErr w:type="spellEnd"/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)*</w:t>
      </w:r>
      <w:proofErr w:type="gramEnd"/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К, где</w:t>
      </w:r>
    </w:p>
    <w:p w:rsidR="00072201" w:rsidRPr="00072201" w:rsidRDefault="00072201" w:rsidP="00072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АИ </w:t>
      </w: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- сумма арендной платы за имущество, прогнозируемая к поступлению в бюджет поселения в очередном финансовом году;</w:t>
      </w:r>
    </w:p>
    <w:p w:rsidR="00072201" w:rsidRPr="00072201" w:rsidRDefault="00072201" w:rsidP="00072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АИ</w:t>
      </w:r>
      <w:r w:rsidRPr="00072201">
        <w:rPr>
          <w:rFonts w:ascii="Times New Roman" w:eastAsia="Times New Roman" w:hAnsi="Times New Roman" w:cs="Times New Roman"/>
          <w:noProof/>
          <w:sz w:val="25"/>
          <w:szCs w:val="25"/>
          <w:vertAlign w:val="subscript"/>
          <w:lang w:eastAsia="ru-RU"/>
        </w:rPr>
        <w:t>тг</w:t>
      </w: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- сумма арендной платы за имущество, ожидаемая к поступлению в бюджет поселения в текущем финансовом году;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С</w:t>
      </w:r>
      <w:r w:rsidRPr="00072201">
        <w:rPr>
          <w:rFonts w:ascii="Times New Roman" w:eastAsia="Times New Roman" w:hAnsi="Times New Roman" w:cs="Times New Roman"/>
          <w:noProof/>
          <w:sz w:val="25"/>
          <w:szCs w:val="25"/>
          <w:vertAlign w:val="subscript"/>
          <w:lang w:eastAsia="ru-RU"/>
        </w:rPr>
        <w:t>с</w:t>
      </w: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- сумма снижения поступлений арендной за имущество в связи с планируемым сокращением площадей имущества, сдаваемого в аренду в очередном финансовом году;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С</w:t>
      </w:r>
      <w:r w:rsidRPr="00072201">
        <w:rPr>
          <w:rFonts w:ascii="Times New Roman" w:eastAsia="Times New Roman" w:hAnsi="Times New Roman" w:cs="Times New Roman"/>
          <w:noProof/>
          <w:sz w:val="25"/>
          <w:szCs w:val="25"/>
          <w:vertAlign w:val="subscript"/>
          <w:lang w:eastAsia="ru-RU"/>
        </w:rPr>
        <w:t>у</w:t>
      </w: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- сумма увеличения поступлений арендной платы за имущество в связи с планируемым увеличением площадей имущества, сдаваемого в аренду, в очередном финансовом году;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К- прогнозируемый коэффициент-дефлятор, применяемый к ставке арендной платы либо к оценочной стоимости имущества в очередном финансовом году.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5.  Прогнозный объем поступлений доходов</w:t>
      </w:r>
      <w:r w:rsidRPr="0007220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от оказания платных услуг (работ) и компенсации затрат государства</w:t>
      </w: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определяется методом усреднения по следующей формуле:</w:t>
      </w:r>
    </w:p>
    <w:p w:rsidR="00072201" w:rsidRPr="00072201" w:rsidRDefault="00930986" w:rsidP="0007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  <m:t>113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5"/>
            <w:szCs w:val="25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5"/>
                    <w:szCs w:val="25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5"/>
                    <w:szCs w:val="25"/>
                    <w:lang w:eastAsia="ru-RU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5"/>
                    <w:szCs w:val="25"/>
                    <w:lang w:eastAsia="ru-RU"/>
                  </w:rPr>
                  <m:t>3 года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  <m:t>3</m:t>
            </m:r>
          </m:den>
        </m:f>
      </m:oMath>
      <w:r w:rsidR="00072201"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, где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2201" w:rsidRPr="00072201" w:rsidRDefault="00930986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  <m:t>113</m:t>
            </m:r>
          </m:sub>
        </m:sSub>
      </m:oMath>
      <w:r w:rsidR="00072201"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прогнозный объем доходов от оказания платных услуг (работ) и компенсации затрат государства;</w:t>
      </w:r>
    </w:p>
    <w:p w:rsidR="00072201" w:rsidRPr="00072201" w:rsidRDefault="00930986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  <m:t>3 года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5"/>
            <w:szCs w:val="25"/>
            <w:lang w:eastAsia="ru-RU"/>
          </w:rPr>
          <m:t xml:space="preserve"> </m:t>
        </m:r>
      </m:oMath>
      <w:r w:rsidR="00072201"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– сумма поступлений доходов от оказания платных услуг (работ) и компенсации затрат государства за три последних отчетных года.</w:t>
      </w:r>
    </w:p>
    <w:p w:rsidR="00072201" w:rsidRPr="00072201" w:rsidRDefault="00072201" w:rsidP="00072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6.  Прогнозный объем поступлений доходов</w:t>
      </w:r>
      <w:r w:rsidRPr="0007220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от </w:t>
      </w: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реализации имущества, находящегося в собственности сельских поселений и в оперативном управлении учреждений, находящихся в ведении органов управления сельских поселений осуществляется с применением двух методов расчета: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метод прямого расчета;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метод усреднения на основании усредненных годовых объемов фактического поступления соответствующих доходов за предшествующие три года по данным отчетов об исполнении бюджета  поселения (форма 0503127). 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Сумма доходов от реализации имущества, прогнозируемая к поступлению в бюджет поселения в очередном финансовом году, рассчитывается по следующей формуле:     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</w:t>
      </w:r>
      <m:oMath>
        <m:sSub>
          <m:sSubPr>
            <m:ctrl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  <m:t>114</m:t>
            </m:r>
          </m:sub>
        </m:sSub>
      </m:oMath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= Ст * Пл, где</w:t>
      </w:r>
    </w:p>
    <w:p w:rsidR="00072201" w:rsidRPr="00072201" w:rsidRDefault="00072201" w:rsidP="000722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072201">
        <w:rPr>
          <w:rFonts w:ascii="Times New Roman" w:eastAsia="Times New Roman" w:hAnsi="Times New Roman" w:cs="Times New Roman"/>
          <w:sz w:val="16"/>
          <w:szCs w:val="16"/>
          <w:lang w:eastAsia="ru-RU"/>
        </w:rPr>
        <w:t>114</w:t>
      </w: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объем  доходов от реализации имущества;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Ст</w:t>
      </w:r>
      <w:proofErr w:type="spellEnd"/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-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Пл</w:t>
      </w:r>
      <w:proofErr w:type="spellEnd"/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площадь объектов недвижимости, подлежащих реализации в очередном финансовом году. 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7.  Прогнозный объем поступлений штрафов, санкций, возмещения ущерба определяется методом усреднения (без учета поступлений, имеющих «разовый» характер) по следующей формуле: </w:t>
      </w:r>
    </w:p>
    <w:p w:rsidR="00072201" w:rsidRPr="00072201" w:rsidRDefault="00930986" w:rsidP="0007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  <m:t>116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5"/>
            <w:szCs w:val="25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5"/>
                    <w:szCs w:val="25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5"/>
                    <w:szCs w:val="25"/>
                    <w:lang w:eastAsia="ru-RU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5"/>
                    <w:szCs w:val="25"/>
                    <w:lang w:eastAsia="ru-RU"/>
                  </w:rPr>
                  <m:t>3 года-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5"/>
                        <w:szCs w:val="25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5"/>
                        <w:szCs w:val="25"/>
                        <w:lang w:eastAsia="ru-RU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5"/>
                        <w:szCs w:val="25"/>
                        <w:lang w:eastAsia="ru-RU"/>
                      </w:rPr>
                      <m:t>раз</m:t>
                    </m:r>
                  </m:sub>
                </m:sSub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  <m:t>3</m:t>
            </m:r>
          </m:den>
        </m:f>
      </m:oMath>
      <w:r w:rsidR="00072201"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, где</w:t>
      </w:r>
    </w:p>
    <w:p w:rsidR="00072201" w:rsidRPr="00072201" w:rsidRDefault="00930986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  <m:t>116</m:t>
            </m:r>
          </m:sub>
        </m:sSub>
      </m:oMath>
      <w:r w:rsidR="00072201"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прогнозный объем поступлений штрафов, санкций, возмещения ущерба;</w:t>
      </w:r>
    </w:p>
    <w:p w:rsidR="00072201" w:rsidRPr="00072201" w:rsidRDefault="00930986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  <m:t>3 года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5"/>
            <w:szCs w:val="25"/>
            <w:lang w:eastAsia="ru-RU"/>
          </w:rPr>
          <m:t xml:space="preserve"> </m:t>
        </m:r>
      </m:oMath>
      <w:r w:rsidR="00072201"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– сумма поступлений штрафов, санкций, возмещения ущерба за три последних отчетных года;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  <m:t>раз</m:t>
            </m:r>
          </m:sub>
        </m:sSub>
      </m:oMath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сумма фактических поступлений, имеющих «разовый» характер.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К поступлениям, имеющим «разовый» характер, относятся денежные средства от применения мер гражданско-правовой ответственности за неисполнение или ненадлежащее исполнение условий гражданско-правового договора (контракта).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8.  Прогнозный объем поступлений прочих неналоговых доходов</w:t>
      </w:r>
      <w:r w:rsidRPr="0007220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определяется методом усреднения по следующей формуле: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2201" w:rsidRPr="00072201" w:rsidRDefault="00930986" w:rsidP="0007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  <m:t>117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5"/>
            <w:szCs w:val="25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5"/>
                    <w:szCs w:val="25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5"/>
                    <w:szCs w:val="25"/>
                    <w:lang w:eastAsia="ru-RU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5"/>
                    <w:szCs w:val="25"/>
                    <w:lang w:eastAsia="ru-RU"/>
                  </w:rPr>
                  <m:t>3 года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  <m:t>3</m:t>
            </m:r>
          </m:den>
        </m:f>
      </m:oMath>
      <w:r w:rsidR="00072201"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, где</w:t>
      </w:r>
    </w:p>
    <w:p w:rsidR="00072201" w:rsidRPr="00072201" w:rsidRDefault="00930986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  <m:t>117</m:t>
            </m:r>
          </m:sub>
        </m:sSub>
      </m:oMath>
      <w:r w:rsidR="00072201"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прогнозный объем прочих неналоговых доходов;</w:t>
      </w:r>
    </w:p>
    <w:p w:rsidR="00072201" w:rsidRPr="00072201" w:rsidRDefault="00930986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5"/>
                <w:szCs w:val="25"/>
                <w:lang w:eastAsia="ru-RU"/>
              </w:rPr>
              <m:t>3 года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5"/>
            <w:szCs w:val="25"/>
            <w:lang w:eastAsia="ru-RU"/>
          </w:rPr>
          <m:t xml:space="preserve"> </m:t>
        </m:r>
      </m:oMath>
      <w:r w:rsidR="00072201"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– сумма поступлений прочих неналоговых доходов за три последних отчетных года.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9.  Прогнозный объем безвозмездных поступлений от других бюджетов бюджетной системы Российской Федерации определяется на основании объема расходов соответствующего бюджета, предусмотренных нормативно-правовыми актами Российской Федерации, Архангельской области, муниципального района, а также условиями соглашений (проектов соглашений) о предоставлении межбюджетных трансфертов бюджету поселения.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2201">
        <w:rPr>
          <w:rFonts w:ascii="Times New Roman" w:eastAsia="Times New Roman" w:hAnsi="Times New Roman" w:cs="Times New Roman"/>
          <w:sz w:val="25"/>
          <w:szCs w:val="25"/>
          <w:lang w:eastAsia="ru-RU"/>
        </w:rPr>
        <w:t>10. Прогнозный объем безвозмездных поступлений от физических и юридических лиц осуществляется методом прямого расчета на основании заключенных соглашений (договоров), а также проектов соглашений (договоров).</w:t>
      </w: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201" w:rsidRPr="00072201" w:rsidRDefault="00072201" w:rsidP="0007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F3E" w:rsidRPr="005A6F3E" w:rsidRDefault="005A6F3E" w:rsidP="005A6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F3E" w:rsidRPr="005A6F3E" w:rsidRDefault="005A6F3E" w:rsidP="005A6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F3E" w:rsidRPr="005A6F3E" w:rsidRDefault="005A6F3E" w:rsidP="005A6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F3E" w:rsidRPr="005A6F3E" w:rsidRDefault="005A6F3E" w:rsidP="005A6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F3E" w:rsidRPr="005A6F3E" w:rsidRDefault="005A6F3E" w:rsidP="005A6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F3E" w:rsidRPr="005A6F3E" w:rsidRDefault="005A6F3E" w:rsidP="005A6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F3E" w:rsidRPr="005A6F3E" w:rsidRDefault="005A6F3E" w:rsidP="005A6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879" w:rsidRPr="000C4AC0" w:rsidRDefault="00857879" w:rsidP="005A6F3E">
      <w:pPr>
        <w:jc w:val="center"/>
        <w:rPr>
          <w:rFonts w:ascii="Times New Roman" w:hAnsi="Times New Roman" w:cs="Times New Roman"/>
          <w:sz w:val="25"/>
          <w:szCs w:val="25"/>
        </w:rPr>
      </w:pPr>
    </w:p>
    <w:sectPr w:rsidR="00857879" w:rsidRPr="000C4AC0" w:rsidSect="008D7E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D54DE"/>
    <w:multiLevelType w:val="multilevel"/>
    <w:tmpl w:val="0E3458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07"/>
    <w:rsid w:val="00072201"/>
    <w:rsid w:val="000C4AC0"/>
    <w:rsid w:val="00227450"/>
    <w:rsid w:val="00264990"/>
    <w:rsid w:val="00297B9B"/>
    <w:rsid w:val="002B21E9"/>
    <w:rsid w:val="002C6410"/>
    <w:rsid w:val="003339AC"/>
    <w:rsid w:val="004A5C07"/>
    <w:rsid w:val="004D4E93"/>
    <w:rsid w:val="0053410E"/>
    <w:rsid w:val="005732AF"/>
    <w:rsid w:val="005A6F3E"/>
    <w:rsid w:val="005F15ED"/>
    <w:rsid w:val="00625BCB"/>
    <w:rsid w:val="00660825"/>
    <w:rsid w:val="006644D8"/>
    <w:rsid w:val="00677F00"/>
    <w:rsid w:val="007D70D9"/>
    <w:rsid w:val="00857879"/>
    <w:rsid w:val="008A4E5A"/>
    <w:rsid w:val="008D7E25"/>
    <w:rsid w:val="00903250"/>
    <w:rsid w:val="00957E32"/>
    <w:rsid w:val="00963946"/>
    <w:rsid w:val="00AD407E"/>
    <w:rsid w:val="00C319B6"/>
    <w:rsid w:val="00D904F2"/>
    <w:rsid w:val="00DB3E34"/>
    <w:rsid w:val="00E0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A69C"/>
  <w15:docId w15:val="{9DEC5F4E-DD89-4839-95FF-48CE64A8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F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3</cp:revision>
  <cp:lastPrinted>2017-06-23T13:09:00Z</cp:lastPrinted>
  <dcterms:created xsi:type="dcterms:W3CDTF">2017-06-23T13:05:00Z</dcterms:created>
  <dcterms:modified xsi:type="dcterms:W3CDTF">2017-06-23T13:24:00Z</dcterms:modified>
</cp:coreProperties>
</file>