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A8" w:rsidRPr="00FE0AA8" w:rsidRDefault="00FE0AA8" w:rsidP="00FE0AA8">
      <w:pPr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-80010</wp:posOffset>
                </wp:positionV>
                <wp:extent cx="614680" cy="1237615"/>
                <wp:effectExtent l="1905" t="8255" r="254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4680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A8" w:rsidRDefault="00FE0AA8" w:rsidP="00FE0AA8"/>
                          <w:p w:rsidR="00FE0AA8" w:rsidRDefault="00FE0AA8" w:rsidP="00FE0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5.35pt;margin-top:-6.3pt;width:48.4pt;height:97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" stroked="f">
                <v:fill opacity="0"/>
                <v:textbox>
                  <w:txbxContent>
                    <w:p w:rsidR="00FE0AA8" w:rsidRDefault="00FE0AA8" w:rsidP="00FE0AA8"/>
                    <w:p w:rsidR="00FE0AA8" w:rsidRDefault="00FE0AA8" w:rsidP="00FE0AA8"/>
                  </w:txbxContent>
                </v:textbox>
              </v:shape>
            </w:pict>
          </mc:Fallback>
        </mc:AlternateContent>
      </w:r>
    </w:p>
    <w:p w:rsidR="00FE0AA8" w:rsidRPr="00FE0AA8" w:rsidRDefault="00FE0AA8" w:rsidP="00FE0AA8">
      <w:pPr>
        <w:jc w:val="both"/>
        <w:rPr>
          <w:i/>
          <w:sz w:val="26"/>
          <w:szCs w:val="26"/>
          <w:lang w:val="x-none" w:eastAsia="x-none"/>
        </w:rPr>
      </w:pPr>
    </w:p>
    <w:p w:rsidR="00FE0AA8" w:rsidRPr="00FE0AA8" w:rsidRDefault="00FE0AA8" w:rsidP="00FE0AA8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 w:rsidRPr="00FE0AA8">
        <w:rPr>
          <w:sz w:val="28"/>
          <w:szCs w:val="28"/>
        </w:rPr>
        <w:t xml:space="preserve">АДМИНИСТРАЦИЯ МУНИЦИПАЛЬНОГО ОБРАЗОВАНИЯ </w:t>
      </w:r>
    </w:p>
    <w:p w:rsidR="00FE0AA8" w:rsidRPr="00FE0AA8" w:rsidRDefault="00FE0AA8" w:rsidP="00FE0AA8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 w:rsidRPr="00FE0AA8">
        <w:rPr>
          <w:sz w:val="28"/>
          <w:szCs w:val="28"/>
        </w:rPr>
        <w:t>«УЕМСКОЕ»</w:t>
      </w:r>
    </w:p>
    <w:p w:rsidR="00FE0AA8" w:rsidRPr="00FE0AA8" w:rsidRDefault="00FE0AA8" w:rsidP="00FE0AA8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FE0AA8" w:rsidRPr="00FE0AA8" w:rsidRDefault="00FE0AA8" w:rsidP="00FE0AA8">
      <w:pPr>
        <w:jc w:val="center"/>
        <w:rPr>
          <w:b/>
          <w:sz w:val="32"/>
        </w:rPr>
      </w:pPr>
    </w:p>
    <w:p w:rsidR="00FE0AA8" w:rsidRPr="00FE0AA8" w:rsidRDefault="00FE0AA8" w:rsidP="00FE0AA8">
      <w:pPr>
        <w:jc w:val="center"/>
        <w:rPr>
          <w:b/>
          <w:sz w:val="32"/>
        </w:rPr>
      </w:pPr>
      <w:r w:rsidRPr="00FE0AA8">
        <w:rPr>
          <w:b/>
          <w:sz w:val="32"/>
        </w:rPr>
        <w:t>РАСПОРЯЖЕНИЕ</w:t>
      </w:r>
    </w:p>
    <w:p w:rsidR="00FE0AA8" w:rsidRPr="00FE0AA8" w:rsidRDefault="00FE0AA8" w:rsidP="00FE0AA8">
      <w:pPr>
        <w:jc w:val="both"/>
        <w:rPr>
          <w:b/>
        </w:rPr>
      </w:pPr>
    </w:p>
    <w:p w:rsidR="00FE0AA8" w:rsidRPr="00FE0AA8" w:rsidRDefault="00FE0AA8" w:rsidP="00FE0AA8">
      <w:pPr>
        <w:jc w:val="center"/>
      </w:pPr>
      <w:r w:rsidRPr="00FE0AA8">
        <w:t>п. Уемский</w:t>
      </w:r>
    </w:p>
    <w:p w:rsidR="00FE0AA8" w:rsidRPr="00FE0AA8" w:rsidRDefault="00FE0AA8" w:rsidP="00FE0AA8">
      <w:pPr>
        <w:ind w:right="535"/>
        <w:rPr>
          <w:b/>
          <w:bCs/>
          <w:sz w:val="26"/>
          <w:szCs w:val="26"/>
        </w:rPr>
      </w:pPr>
    </w:p>
    <w:p w:rsidR="00FE0AA8" w:rsidRPr="00FE0AA8" w:rsidRDefault="00FE0AA8" w:rsidP="00FE0AA8">
      <w:pPr>
        <w:ind w:right="-1"/>
        <w:rPr>
          <w:sz w:val="26"/>
          <w:szCs w:val="26"/>
        </w:rPr>
      </w:pPr>
      <w:r w:rsidRPr="00FE0AA8">
        <w:rPr>
          <w:sz w:val="26"/>
          <w:szCs w:val="26"/>
        </w:rPr>
        <w:t>10 августа 2017 года                                                                                                   №  72</w:t>
      </w:r>
    </w:p>
    <w:p w:rsidR="00FE0AA8" w:rsidRPr="00FE0AA8" w:rsidRDefault="00FE0AA8" w:rsidP="00FE0AA8">
      <w:pPr>
        <w:rPr>
          <w:sz w:val="26"/>
          <w:szCs w:val="26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9885"/>
      </w:tblGrid>
      <w:tr w:rsidR="00FE0AA8" w:rsidRPr="00FE0AA8" w:rsidTr="00042F16">
        <w:trPr>
          <w:trHeight w:val="737"/>
        </w:trPr>
        <w:tc>
          <w:tcPr>
            <w:tcW w:w="9889" w:type="dxa"/>
          </w:tcPr>
          <w:p w:rsidR="00FE0AA8" w:rsidRPr="00FE0AA8" w:rsidRDefault="00FE0AA8" w:rsidP="00FE0AA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E0AA8">
              <w:rPr>
                <w:b/>
                <w:sz w:val="26"/>
                <w:szCs w:val="26"/>
                <w:lang w:eastAsia="en-US"/>
              </w:rPr>
              <w:t>Об утверждении условий приватизации имущества муниципального образования «Уемское»</w:t>
            </w:r>
          </w:p>
          <w:p w:rsidR="00FE0AA8" w:rsidRPr="00FE0AA8" w:rsidRDefault="00FE0AA8" w:rsidP="00FE0A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E0AA8" w:rsidRPr="00FE0AA8" w:rsidRDefault="00FE0AA8" w:rsidP="00FE0AA8">
      <w:pPr>
        <w:spacing w:before="132" w:line="276" w:lineRule="auto"/>
        <w:jc w:val="both"/>
        <w:rPr>
          <w:sz w:val="26"/>
          <w:szCs w:val="26"/>
        </w:rPr>
      </w:pPr>
      <w:proofErr w:type="gramStart"/>
      <w:r w:rsidRPr="00FE0AA8">
        <w:rPr>
          <w:sz w:val="26"/>
          <w:szCs w:val="26"/>
          <w:lang w:eastAsia="en-US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</w:t>
      </w:r>
      <w:r w:rsidRPr="00FE0AA8">
        <w:rPr>
          <w:sz w:val="26"/>
          <w:szCs w:val="26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Pr="00FE0AA8">
        <w:rPr>
          <w:sz w:val="26"/>
          <w:szCs w:val="26"/>
          <w:lang w:eastAsia="en-US"/>
        </w:rPr>
        <w:t xml:space="preserve">Уставом МО «Уемское», </w:t>
      </w:r>
      <w:r w:rsidRPr="00FE0AA8">
        <w:rPr>
          <w:sz w:val="26"/>
          <w:szCs w:val="26"/>
        </w:rPr>
        <w:t>Решением Совета депутатов муниципального образования «Уемское» № 34 от 28 декабря 2016 года «Об утверждении Плана приватизации муниципального имущества</w:t>
      </w:r>
      <w:proofErr w:type="gramEnd"/>
      <w:r w:rsidRPr="00FE0AA8">
        <w:rPr>
          <w:sz w:val="26"/>
          <w:szCs w:val="26"/>
        </w:rPr>
        <w:t xml:space="preserve">  муниципального образования «Уемское» на 2017 год» и решением № 63 от 28 июня 2017 года «О внесении изменений в план приватизации муниципального имущества муниципального образования «Уемское» на 2017 год».</w:t>
      </w:r>
    </w:p>
    <w:p w:rsidR="00FE0AA8" w:rsidRPr="00FE0AA8" w:rsidRDefault="00FE0AA8" w:rsidP="00FE0AA8">
      <w:pPr>
        <w:spacing w:before="132" w:line="276" w:lineRule="auto"/>
        <w:jc w:val="both"/>
        <w:rPr>
          <w:sz w:val="26"/>
          <w:szCs w:val="26"/>
        </w:rPr>
      </w:pP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 xml:space="preserve">ОБЯЗЫВАЕТ: 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>1.Осуществить приватизацию муниципального имущества муниципального образования «Уемское» согласно приложению № 1 к настоящему распоряжению.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>2.Утвердить условия приватизации муниципального имущества муниципального образования «Уемское», указанного в пункте 1 настоящего распоряжения: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 xml:space="preserve">    1) способ приватизации имущества - продажа на аукционе, открытом  по составу участников и по форме подачи предложений о цене;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 xml:space="preserve">    2) установить на основании отчета общества с ограниченной ответственностью «</w:t>
      </w:r>
      <w:proofErr w:type="spellStart"/>
      <w:r w:rsidRPr="00FE0AA8">
        <w:rPr>
          <w:sz w:val="26"/>
          <w:szCs w:val="26"/>
          <w:lang w:eastAsia="en-US"/>
        </w:rPr>
        <w:t>РосОценка</w:t>
      </w:r>
      <w:proofErr w:type="spellEnd"/>
      <w:r w:rsidRPr="00FE0AA8">
        <w:rPr>
          <w:sz w:val="26"/>
          <w:szCs w:val="26"/>
          <w:lang w:eastAsia="en-US"/>
        </w:rPr>
        <w:t>» № 90/Н-17 от 21 июля 2017 года начальную цену, подлежащего приватизации муниципального имущества в размере, указанном в приложении  к настоящему распоряжению.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3.Утвердить комиссию по организации и проведению </w:t>
      </w:r>
      <w:r w:rsidRPr="00FE0AA8">
        <w:rPr>
          <w:sz w:val="26"/>
          <w:szCs w:val="26"/>
          <w:lang w:eastAsia="en-US"/>
        </w:rPr>
        <w:t xml:space="preserve">аукциона, открытом  по составу участников и по форме подачи предложений о цене приватизации имущества муниципального образования «Уемское» </w:t>
      </w:r>
      <w:r w:rsidRPr="00FE0AA8">
        <w:rPr>
          <w:sz w:val="26"/>
          <w:szCs w:val="26"/>
        </w:rPr>
        <w:t>в составе:</w:t>
      </w:r>
    </w:p>
    <w:p w:rsidR="00FE0AA8" w:rsidRPr="00FE0AA8" w:rsidRDefault="00FE0AA8" w:rsidP="00FE0AA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С.Г. Артамохина – консультант-юрист местной администрации – председатель комиссии; </w:t>
      </w:r>
    </w:p>
    <w:p w:rsidR="00FE0AA8" w:rsidRPr="00FE0AA8" w:rsidRDefault="00FE0AA8" w:rsidP="00FE0AA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E0AA8">
        <w:rPr>
          <w:sz w:val="26"/>
          <w:szCs w:val="26"/>
        </w:rPr>
        <w:lastRenderedPageBreak/>
        <w:t>А.Р. Лялюшкина – главный специалист местной администрации – заместитель председателя комиссии;</w:t>
      </w:r>
    </w:p>
    <w:p w:rsidR="00FE0AA8" w:rsidRPr="00FE0AA8" w:rsidRDefault="00FE0AA8" w:rsidP="00FE0AA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Члены комиссии:</w:t>
      </w:r>
    </w:p>
    <w:p w:rsidR="00FE0AA8" w:rsidRPr="00FE0AA8" w:rsidRDefault="00FE0AA8" w:rsidP="00FE0AA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Н.В. </w:t>
      </w:r>
      <w:proofErr w:type="spellStart"/>
      <w:r w:rsidRPr="00FE0AA8">
        <w:rPr>
          <w:sz w:val="26"/>
          <w:szCs w:val="26"/>
        </w:rPr>
        <w:t>Торопнина</w:t>
      </w:r>
      <w:proofErr w:type="spellEnd"/>
      <w:r w:rsidRPr="00FE0AA8">
        <w:rPr>
          <w:sz w:val="26"/>
          <w:szCs w:val="26"/>
        </w:rPr>
        <w:t xml:space="preserve"> – заместитель главы местной администрации по финансово-экономическим вопросам;</w:t>
      </w:r>
    </w:p>
    <w:p w:rsidR="00FE0AA8" w:rsidRPr="00FE0AA8" w:rsidRDefault="00FE0AA8" w:rsidP="00FE0AA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4. Назначить аукционистом главного специалиста местной администрации </w:t>
      </w:r>
      <w:proofErr w:type="spellStart"/>
      <w:r w:rsidRPr="00FE0AA8">
        <w:rPr>
          <w:sz w:val="26"/>
          <w:szCs w:val="26"/>
        </w:rPr>
        <w:t>Лялюшкину</w:t>
      </w:r>
      <w:proofErr w:type="spellEnd"/>
      <w:r w:rsidRPr="00FE0AA8">
        <w:rPr>
          <w:sz w:val="26"/>
          <w:szCs w:val="26"/>
        </w:rPr>
        <w:t xml:space="preserve"> Анастасию Руслановну;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 xml:space="preserve">            5.Комиссии </w:t>
      </w:r>
      <w:proofErr w:type="gramStart"/>
      <w:r w:rsidRPr="00FE0AA8">
        <w:rPr>
          <w:sz w:val="26"/>
          <w:szCs w:val="26"/>
          <w:lang w:eastAsia="en-US"/>
        </w:rPr>
        <w:t>разместить распоряжение</w:t>
      </w:r>
      <w:proofErr w:type="gramEnd"/>
      <w:r w:rsidRPr="00FE0AA8">
        <w:rPr>
          <w:sz w:val="26"/>
          <w:szCs w:val="26"/>
          <w:lang w:eastAsia="en-US"/>
        </w:rPr>
        <w:t xml:space="preserve"> на официальном сайте администрации муниципального образования «Уемское», в </w:t>
      </w:r>
      <w:r w:rsidRPr="00FE0AA8">
        <w:rPr>
          <w:color w:val="000000"/>
          <w:sz w:val="26"/>
          <w:szCs w:val="26"/>
        </w:rPr>
        <w:t>информационно-телекоммуникационной сети «Интернет» на сайте</w:t>
      </w:r>
      <w:r w:rsidRPr="00FE0AA8">
        <w:rPr>
          <w:sz w:val="26"/>
          <w:szCs w:val="26"/>
          <w:lang w:eastAsia="en-US"/>
        </w:rPr>
        <w:t xml:space="preserve"> </w:t>
      </w:r>
      <w:hyperlink r:id="rId6" w:history="1">
        <w:r w:rsidRPr="00FE0AA8">
          <w:rPr>
            <w:color w:val="0000FF"/>
            <w:sz w:val="26"/>
            <w:szCs w:val="26"/>
            <w:u w:val="single"/>
          </w:rPr>
          <w:t>www.torgi.gov.ru</w:t>
        </w:r>
      </w:hyperlink>
      <w:r w:rsidRPr="00FE0AA8">
        <w:rPr>
          <w:sz w:val="26"/>
          <w:szCs w:val="26"/>
          <w:lang w:eastAsia="en-US"/>
        </w:rPr>
        <w:t xml:space="preserve">, опубликовать в </w:t>
      </w:r>
      <w:r w:rsidRPr="00FE0AA8">
        <w:rPr>
          <w:sz w:val="26"/>
          <w:szCs w:val="26"/>
        </w:rPr>
        <w:t>периодическом издании «Вестник муниципального образования «Уемское»».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  <w:lang w:eastAsia="en-US"/>
        </w:rPr>
      </w:pPr>
      <w:r w:rsidRPr="00FE0AA8">
        <w:rPr>
          <w:sz w:val="26"/>
          <w:szCs w:val="26"/>
          <w:lang w:eastAsia="en-US"/>
        </w:rPr>
        <w:t xml:space="preserve">6. </w:t>
      </w:r>
      <w:proofErr w:type="gramStart"/>
      <w:r w:rsidRPr="00FE0AA8">
        <w:rPr>
          <w:sz w:val="26"/>
          <w:szCs w:val="26"/>
          <w:lang w:eastAsia="en-US"/>
        </w:rPr>
        <w:t>Контроль за</w:t>
      </w:r>
      <w:proofErr w:type="gramEnd"/>
      <w:r w:rsidRPr="00FE0AA8">
        <w:rPr>
          <w:sz w:val="26"/>
          <w:szCs w:val="26"/>
          <w:lang w:eastAsia="en-US"/>
        </w:rPr>
        <w:t xml:space="preserve"> выполнением настоящего распоряжения оставляю за собой.</w:t>
      </w: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</w:rPr>
      </w:pPr>
    </w:p>
    <w:p w:rsidR="00FE0AA8" w:rsidRPr="00FE0AA8" w:rsidRDefault="00FE0AA8" w:rsidP="00FE0AA8">
      <w:pPr>
        <w:spacing w:line="276" w:lineRule="auto"/>
        <w:jc w:val="both"/>
        <w:rPr>
          <w:sz w:val="26"/>
          <w:szCs w:val="26"/>
        </w:rPr>
      </w:pPr>
    </w:p>
    <w:p w:rsidR="00FE0AA8" w:rsidRPr="00FE0AA8" w:rsidRDefault="00FE0AA8" w:rsidP="00FE0AA8">
      <w:r w:rsidRPr="00FE0AA8">
        <w:rPr>
          <w:sz w:val="26"/>
          <w:szCs w:val="26"/>
        </w:rPr>
        <w:t xml:space="preserve">Глава муниципального образования                                                       К.А. </w:t>
      </w:r>
      <w:proofErr w:type="spellStart"/>
      <w:r w:rsidRPr="00FE0AA8">
        <w:rPr>
          <w:sz w:val="26"/>
          <w:szCs w:val="26"/>
        </w:rPr>
        <w:t>Поляшов</w:t>
      </w:r>
      <w:proofErr w:type="spellEnd"/>
      <w:r w:rsidRPr="00FE0AA8">
        <w:rPr>
          <w:sz w:val="26"/>
          <w:szCs w:val="26"/>
        </w:rPr>
        <w:tab/>
      </w:r>
    </w:p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E0AA8">
        <w:rPr>
          <w:sz w:val="22"/>
          <w:szCs w:val="22"/>
        </w:rPr>
        <w:lastRenderedPageBreak/>
        <w:t xml:space="preserve">Приложение № 1 к распоряжению главы </w:t>
      </w: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E0AA8">
        <w:rPr>
          <w:sz w:val="22"/>
          <w:szCs w:val="22"/>
        </w:rPr>
        <w:t>администрации МО «Уемское»</w:t>
      </w: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E0AA8">
        <w:rPr>
          <w:sz w:val="22"/>
          <w:szCs w:val="22"/>
        </w:rPr>
        <w:t xml:space="preserve"> № 72 от 10.08.2017</w:t>
      </w:r>
    </w:p>
    <w:p w:rsidR="00FE0AA8" w:rsidRPr="00FE0AA8" w:rsidRDefault="00FE0AA8" w:rsidP="00FE0AA8"/>
    <w:p w:rsidR="00FE0AA8" w:rsidRPr="00FE0AA8" w:rsidRDefault="00FE0AA8" w:rsidP="00FE0AA8">
      <w:pPr>
        <w:jc w:val="right"/>
      </w:pPr>
      <w:r w:rsidRPr="00FE0AA8">
        <w:t>«УТВЕРЖДАЮ»</w:t>
      </w: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  <w:r w:rsidRPr="00FE0AA8">
        <w:t>«_____»_____________2017 г.</w:t>
      </w: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  <w:r w:rsidRPr="00FE0AA8">
        <w:t>_________________________</w:t>
      </w:r>
    </w:p>
    <w:p w:rsidR="00FE0AA8" w:rsidRPr="00FE0AA8" w:rsidRDefault="00FE0AA8" w:rsidP="00FE0AA8">
      <w:pPr>
        <w:jc w:val="right"/>
      </w:pPr>
      <w:r w:rsidRPr="00FE0AA8">
        <w:t xml:space="preserve">К.А. </w:t>
      </w:r>
      <w:proofErr w:type="spellStart"/>
      <w:r w:rsidRPr="00FE0AA8">
        <w:t>Поляшов</w:t>
      </w:r>
      <w:proofErr w:type="spellEnd"/>
    </w:p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>
      <w:pPr>
        <w:spacing w:before="132" w:line="231" w:lineRule="atLeast"/>
        <w:jc w:val="center"/>
        <w:rPr>
          <w:rFonts w:ascii="Arial" w:hAnsi="Arial" w:cs="Arial"/>
          <w:sz w:val="32"/>
          <w:szCs w:val="32"/>
        </w:rPr>
      </w:pPr>
      <w:r w:rsidRPr="00FE0AA8">
        <w:rPr>
          <w:b/>
          <w:bCs/>
          <w:sz w:val="32"/>
          <w:szCs w:val="32"/>
        </w:rPr>
        <w:t>АУКЦИОННАЯ ДОКУМЕНТАЦИЯ ПО ПРОДАЖЕ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bCs/>
          <w:sz w:val="32"/>
          <w:szCs w:val="32"/>
        </w:rPr>
      </w:pPr>
      <w:r w:rsidRPr="00FE0AA8">
        <w:rPr>
          <w:b/>
          <w:bCs/>
          <w:sz w:val="32"/>
          <w:szCs w:val="32"/>
        </w:rPr>
        <w:t>МУНИЦИПАЛЬНОГО ИМУЩЕСТВА</w:t>
      </w:r>
    </w:p>
    <w:p w:rsidR="00FE0AA8" w:rsidRPr="00FE0AA8" w:rsidRDefault="00FE0AA8" w:rsidP="00FE0AA8">
      <w:pPr>
        <w:spacing w:before="132" w:line="231" w:lineRule="atLeast"/>
        <w:jc w:val="center"/>
        <w:rPr>
          <w:rFonts w:ascii="Arial" w:hAnsi="Arial" w:cs="Arial"/>
          <w:sz w:val="32"/>
          <w:szCs w:val="32"/>
        </w:rPr>
      </w:pPr>
    </w:p>
    <w:p w:rsidR="00FE0AA8" w:rsidRPr="00FE0AA8" w:rsidRDefault="00FE0AA8" w:rsidP="00FE0AA8">
      <w:pPr>
        <w:spacing w:before="132" w:line="231" w:lineRule="atLeast"/>
        <w:jc w:val="center"/>
        <w:rPr>
          <w:b/>
          <w:snapToGrid w:val="0"/>
          <w:sz w:val="28"/>
          <w:szCs w:val="28"/>
        </w:rPr>
      </w:pPr>
      <w:r w:rsidRPr="00FE0AA8">
        <w:rPr>
          <w:rFonts w:ascii="Arial" w:hAnsi="Arial" w:cs="Arial"/>
          <w:b/>
          <w:sz w:val="28"/>
          <w:szCs w:val="28"/>
        </w:rPr>
        <w:t> </w:t>
      </w:r>
      <w:r w:rsidRPr="00FE0AA8">
        <w:rPr>
          <w:b/>
          <w:sz w:val="28"/>
          <w:szCs w:val="28"/>
        </w:rPr>
        <w:t>Нежилое помещение</w:t>
      </w:r>
      <w:r w:rsidRPr="00FE0AA8">
        <w:rPr>
          <w:b/>
          <w:snapToGrid w:val="0"/>
          <w:sz w:val="28"/>
          <w:szCs w:val="28"/>
        </w:rPr>
        <w:t xml:space="preserve">, общей площадью 36,3 кв. м., 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snapToGrid w:val="0"/>
          <w:sz w:val="28"/>
          <w:szCs w:val="28"/>
        </w:rPr>
      </w:pPr>
      <w:r w:rsidRPr="00FE0AA8">
        <w:rPr>
          <w:b/>
          <w:snapToGrid w:val="0"/>
          <w:sz w:val="28"/>
          <w:szCs w:val="28"/>
        </w:rPr>
        <w:t xml:space="preserve">по адресу: Архангельская область, Приморский район, 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snapToGrid w:val="0"/>
          <w:sz w:val="28"/>
          <w:szCs w:val="28"/>
        </w:rPr>
      </w:pPr>
      <w:r w:rsidRPr="00FE0AA8">
        <w:rPr>
          <w:b/>
          <w:snapToGrid w:val="0"/>
          <w:sz w:val="28"/>
          <w:szCs w:val="28"/>
        </w:rPr>
        <w:t>поселок Уемский, ул. Большесельская, д. 76</w:t>
      </w:r>
      <w:proofErr w:type="gramStart"/>
      <w:r w:rsidRPr="00FE0AA8">
        <w:rPr>
          <w:b/>
          <w:snapToGrid w:val="0"/>
          <w:sz w:val="28"/>
          <w:szCs w:val="28"/>
        </w:rPr>
        <w:t xml:space="preserve"> А</w:t>
      </w:r>
      <w:proofErr w:type="gramEnd"/>
    </w:p>
    <w:p w:rsidR="00FE0AA8" w:rsidRPr="00FE0AA8" w:rsidRDefault="00FE0AA8" w:rsidP="00FE0AA8">
      <w:pPr>
        <w:spacing w:before="132" w:line="231" w:lineRule="atLeast"/>
        <w:jc w:val="center"/>
        <w:rPr>
          <w:rFonts w:ascii="Arial" w:hAnsi="Arial" w:cs="Arial"/>
          <w:sz w:val="26"/>
          <w:szCs w:val="26"/>
        </w:rPr>
      </w:pPr>
    </w:p>
    <w:p w:rsidR="00FE0AA8" w:rsidRPr="00FE0AA8" w:rsidRDefault="00FE0AA8" w:rsidP="00FE0AA8">
      <w:pPr>
        <w:rPr>
          <w:sz w:val="26"/>
          <w:szCs w:val="26"/>
          <w:u w:val="single"/>
        </w:rPr>
      </w:pP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СОГЛАСОВАНО: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FE0AA8" w:rsidRPr="00FE0AA8" w:rsidTr="00042F16">
        <w:tc>
          <w:tcPr>
            <w:tcW w:w="4772" w:type="dxa"/>
          </w:tcPr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Консультант-юрист </w:t>
            </w:r>
          </w:p>
          <w:p w:rsidR="00FE0AA8" w:rsidRPr="00FE0AA8" w:rsidRDefault="00FE0AA8" w:rsidP="00FE0A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местной  администрации                                </w:t>
            </w:r>
          </w:p>
          <w:p w:rsidR="00FE0AA8" w:rsidRPr="00FE0AA8" w:rsidRDefault="00FE0AA8" w:rsidP="00FE0A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Главный специалист местной администрации </w:t>
            </w:r>
          </w:p>
          <w:p w:rsidR="00FE0AA8" w:rsidRPr="00FE0AA8" w:rsidRDefault="00FE0AA8" w:rsidP="00FE0A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Заместитель главы местной администрации по финансово-экономическим вопросам</w:t>
            </w:r>
            <w:r w:rsidRPr="00FE0AA8">
              <w:rPr>
                <w:sz w:val="26"/>
                <w:szCs w:val="26"/>
              </w:rPr>
              <w:tab/>
            </w:r>
          </w:p>
          <w:p w:rsidR="00FE0AA8" w:rsidRPr="00FE0AA8" w:rsidRDefault="00FE0AA8" w:rsidP="00FE0A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tabs>
                <w:tab w:val="left" w:pos="851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______________      /Артамохина С.Г./ </w:t>
            </w: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______________      /Лялюшкина А.Р./</w:t>
            </w: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______________      /</w:t>
            </w:r>
            <w:proofErr w:type="spellStart"/>
            <w:r w:rsidRPr="00FE0AA8">
              <w:rPr>
                <w:sz w:val="26"/>
                <w:szCs w:val="26"/>
              </w:rPr>
              <w:t>Торопнина</w:t>
            </w:r>
            <w:proofErr w:type="spellEnd"/>
            <w:r w:rsidRPr="00FE0AA8">
              <w:rPr>
                <w:sz w:val="26"/>
                <w:szCs w:val="26"/>
              </w:rPr>
              <w:t xml:space="preserve"> В.Н./ </w:t>
            </w:r>
          </w:p>
          <w:p w:rsidR="00FE0AA8" w:rsidRPr="00FE0AA8" w:rsidRDefault="00FE0AA8" w:rsidP="00FE0AA8">
            <w:pPr>
              <w:rPr>
                <w:sz w:val="26"/>
                <w:szCs w:val="26"/>
                <w:u w:val="single"/>
              </w:rPr>
            </w:pPr>
          </w:p>
        </w:tc>
      </w:tr>
    </w:tbl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AA8" w:rsidRPr="00FE0AA8" w:rsidRDefault="00FE0AA8" w:rsidP="00FE0A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п. Уемский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2017 год</w:t>
      </w:r>
    </w:p>
    <w:p w:rsidR="00FE0AA8" w:rsidRPr="00FE0AA8" w:rsidRDefault="00FE0AA8" w:rsidP="00FE0AA8">
      <w:pPr>
        <w:spacing w:line="276" w:lineRule="auto"/>
        <w:jc w:val="both"/>
        <w:rPr>
          <w:i/>
          <w:lang w:val="x-none" w:eastAsia="x-none"/>
        </w:rPr>
      </w:pPr>
      <w:r w:rsidRPr="00FE0AA8">
        <w:rPr>
          <w:i/>
          <w:lang w:val="x-none" w:eastAsia="x-none"/>
        </w:rPr>
        <w:lastRenderedPageBreak/>
        <w:t>Настоящая аукционная документация подготовлена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</w:t>
      </w:r>
    </w:p>
    <w:p w:rsidR="00FE0AA8" w:rsidRPr="00FE0AA8" w:rsidRDefault="00FE0AA8" w:rsidP="00FE0AA8">
      <w:pPr>
        <w:spacing w:line="276" w:lineRule="auto"/>
        <w:jc w:val="both"/>
        <w:rPr>
          <w:i/>
        </w:rPr>
      </w:pPr>
      <w:r w:rsidRPr="00FE0AA8">
        <w:rPr>
          <w:i/>
        </w:rPr>
        <w:tab/>
      </w:r>
    </w:p>
    <w:p w:rsidR="00FE0AA8" w:rsidRPr="00FE0AA8" w:rsidRDefault="00FE0AA8" w:rsidP="00FE0AA8">
      <w:pPr>
        <w:spacing w:line="231" w:lineRule="atLeast"/>
        <w:jc w:val="center"/>
        <w:rPr>
          <w:b/>
          <w:bCs/>
        </w:rPr>
      </w:pPr>
      <w:r w:rsidRPr="00FE0AA8">
        <w:rPr>
          <w:b/>
          <w:bCs/>
        </w:rPr>
        <w:t>Информационное сообщение</w:t>
      </w:r>
    </w:p>
    <w:p w:rsidR="00FE0AA8" w:rsidRPr="00FE0AA8" w:rsidRDefault="00FE0AA8" w:rsidP="00FE0AA8">
      <w:pPr>
        <w:spacing w:line="231" w:lineRule="atLeast"/>
        <w:jc w:val="center"/>
      </w:pPr>
      <w:r w:rsidRPr="00FE0AA8">
        <w:rPr>
          <w:b/>
          <w:bCs/>
        </w:rPr>
        <w:t>о продаже муниципального имущества</w:t>
      </w:r>
    </w:p>
    <w:p w:rsidR="00FE0AA8" w:rsidRPr="00FE0AA8" w:rsidRDefault="00FE0AA8" w:rsidP="00FE0AA8">
      <w:pPr>
        <w:spacing w:line="231" w:lineRule="atLeast"/>
      </w:pPr>
    </w:p>
    <w:p w:rsidR="00FE0AA8" w:rsidRPr="00FE0AA8" w:rsidRDefault="00FE0AA8" w:rsidP="00FE0AA8">
      <w:pPr>
        <w:spacing w:before="120"/>
        <w:jc w:val="both"/>
        <w:rPr>
          <w:snapToGrid w:val="0"/>
          <w:color w:val="000000"/>
          <w:lang w:val="x-none" w:eastAsia="x-none"/>
        </w:rPr>
      </w:pPr>
      <w:r w:rsidRPr="00FE0AA8">
        <w:rPr>
          <w:snapToGrid w:val="0"/>
          <w:color w:val="000000"/>
          <w:lang w:val="x-none" w:eastAsia="x-none"/>
        </w:rPr>
        <w:t>Организатор аукциона – администрация муниципального образования «Уемское».</w:t>
      </w:r>
    </w:p>
    <w:p w:rsidR="00FE0AA8" w:rsidRPr="00FE0AA8" w:rsidRDefault="00FE0AA8" w:rsidP="00FE0AA8">
      <w:pPr>
        <w:spacing w:before="120"/>
        <w:jc w:val="both"/>
      </w:pPr>
      <w:r w:rsidRPr="00FE0AA8">
        <w:t>Основание</w:t>
      </w:r>
      <w:r w:rsidRPr="00FE0AA8">
        <w:rPr>
          <w:b/>
        </w:rPr>
        <w:t xml:space="preserve"> </w:t>
      </w:r>
      <w:r w:rsidRPr="00FE0AA8">
        <w:t>– Решение Совета депутатов муниципального образования «Уемское» № 34 от 28 декабря 2016 года «Об утверждении Плана приватизации муниципального имущества  муниципального образования «Уемское» на 2017 год» и решение № 63 от 28 июня 2017 года «О внесении изменений в план приватизации муниципального имущества муниципального образования «Уемское» на 2017 год».</w:t>
      </w:r>
    </w:p>
    <w:p w:rsidR="00FE0AA8" w:rsidRPr="00FE0AA8" w:rsidRDefault="00FE0AA8" w:rsidP="00FE0AA8">
      <w:pPr>
        <w:spacing w:before="120"/>
        <w:jc w:val="both"/>
        <w:rPr>
          <w:lang w:val="x-none" w:eastAsia="x-none"/>
        </w:rPr>
      </w:pPr>
      <w:r w:rsidRPr="00FE0AA8">
        <w:rPr>
          <w:lang w:val="x-none" w:eastAsia="x-none"/>
        </w:rPr>
        <w:t>Способ приватизации – аукцион, открытый по составу участников.</w:t>
      </w:r>
    </w:p>
    <w:p w:rsidR="00FE0AA8" w:rsidRPr="00FE0AA8" w:rsidRDefault="00FE0AA8" w:rsidP="00FE0AA8">
      <w:pPr>
        <w:spacing w:before="120"/>
        <w:jc w:val="both"/>
        <w:rPr>
          <w:lang w:val="x-none" w:eastAsia="x-none"/>
        </w:rPr>
      </w:pPr>
      <w:r w:rsidRPr="00FE0AA8">
        <w:rPr>
          <w:lang w:val="x-none" w:eastAsia="x-none"/>
        </w:rPr>
        <w:t>Форма подачи предложений о цене – открытая форма подачи предложений  о цене.</w:t>
      </w:r>
    </w:p>
    <w:p w:rsidR="00FE0AA8" w:rsidRPr="00FE0AA8" w:rsidRDefault="00FE0AA8" w:rsidP="00FE0AA8">
      <w:pPr>
        <w:spacing w:before="120"/>
        <w:jc w:val="both"/>
        <w:rPr>
          <w:snapToGrid w:val="0"/>
        </w:rPr>
      </w:pPr>
      <w:r w:rsidRPr="00FE0AA8">
        <w:t xml:space="preserve">            Предмет аукциона – Нежилое помещение</w:t>
      </w:r>
      <w:r w:rsidRPr="00FE0AA8">
        <w:rPr>
          <w:snapToGrid w:val="0"/>
        </w:rPr>
        <w:t>, общей площадью 36,3 кв. м., кадастровый (или условный) номер: 29:16:080801:2078, расположенное по адресу: Архангельская область, Приморский район, поселок Уемский, ул. Большесельская, д. 76</w:t>
      </w:r>
      <w:proofErr w:type="gramStart"/>
      <w:r w:rsidRPr="00FE0AA8">
        <w:rPr>
          <w:snapToGrid w:val="0"/>
        </w:rPr>
        <w:t xml:space="preserve"> А</w:t>
      </w:r>
      <w:proofErr w:type="gramEnd"/>
    </w:p>
    <w:p w:rsidR="00FE0AA8" w:rsidRPr="00FE0AA8" w:rsidRDefault="00FE0AA8" w:rsidP="00FE0AA8">
      <w:pPr>
        <w:spacing w:before="120"/>
        <w:jc w:val="both"/>
      </w:pPr>
      <w:r w:rsidRPr="00FE0AA8">
        <w:t>Ограничений участия отдельных категорий физических и юридических лиц не установлено.</w:t>
      </w:r>
    </w:p>
    <w:p w:rsidR="00FE0AA8" w:rsidRPr="00FE0AA8" w:rsidRDefault="00FE0AA8" w:rsidP="00FE0AA8">
      <w:pPr>
        <w:jc w:val="both"/>
        <w:rPr>
          <w:rFonts w:eastAsia="MS Mincho"/>
          <w:lang w:val="x-none" w:eastAsia="x-none"/>
        </w:rPr>
      </w:pPr>
      <w:r w:rsidRPr="00FE0AA8">
        <w:rPr>
          <w:lang w:val="x-none" w:eastAsia="en-US"/>
        </w:rPr>
        <w:t xml:space="preserve">Заявки с прилагаемыми к ним документами принимаются организатором аукциона </w:t>
      </w:r>
      <w:r w:rsidRPr="00FE0AA8">
        <w:rPr>
          <w:lang w:val="x-none" w:eastAsia="x-none"/>
        </w:rPr>
        <w:t>с 09:00 до 12:30 и с 13:30 до 17:00 по местному времени по рабочим дням с понедельника по четверг, в пятницу  с 09:00 до 12:30 и с 13:30 до 15:30 по местному времени</w:t>
      </w:r>
      <w:r w:rsidRPr="00FE0AA8">
        <w:rPr>
          <w:lang w:val="x-none" w:eastAsia="en-US"/>
        </w:rPr>
        <w:t>, начиная с</w:t>
      </w:r>
      <w:r w:rsidRPr="00FE0AA8">
        <w:rPr>
          <w:lang w:val="en-US" w:eastAsia="en-US"/>
        </w:rPr>
        <w:t> </w:t>
      </w:r>
      <w:r w:rsidRPr="00FE0AA8">
        <w:rPr>
          <w:lang w:eastAsia="en-US"/>
        </w:rPr>
        <w:t>16</w:t>
      </w:r>
      <w:r w:rsidRPr="00FE0AA8">
        <w:rPr>
          <w:lang w:val="x-none" w:eastAsia="en-US"/>
        </w:rPr>
        <w:t xml:space="preserve"> </w:t>
      </w:r>
      <w:r w:rsidRPr="00FE0AA8">
        <w:rPr>
          <w:lang w:eastAsia="en-US"/>
        </w:rPr>
        <w:t xml:space="preserve">августа </w:t>
      </w:r>
      <w:r w:rsidRPr="00FE0AA8">
        <w:rPr>
          <w:lang w:val="x-none" w:eastAsia="en-US"/>
        </w:rPr>
        <w:t xml:space="preserve">2017 года по адресу: </w:t>
      </w:r>
      <w:r w:rsidRPr="00FE0AA8">
        <w:rPr>
          <w:rFonts w:eastAsia="MS Mincho"/>
          <w:lang w:val="x-none" w:eastAsia="x-none"/>
        </w:rPr>
        <w:t>Архангельская область, Приморский район, поселок Уемский, улица Заводская, д. 7 кабинет № 2.</w:t>
      </w:r>
      <w:r w:rsidRPr="00FE0AA8">
        <w:rPr>
          <w:lang w:val="en-US" w:eastAsia="en-US"/>
        </w:rPr>
        <w:t>      </w:t>
      </w:r>
    </w:p>
    <w:p w:rsidR="00FE0AA8" w:rsidRPr="00FE0AA8" w:rsidRDefault="00FE0AA8" w:rsidP="00FE0AA8">
      <w:pPr>
        <w:jc w:val="both"/>
        <w:rPr>
          <w:lang w:eastAsia="en-US"/>
        </w:rPr>
      </w:pPr>
      <w:r w:rsidRPr="00FE0AA8">
        <w:rPr>
          <w:lang w:eastAsia="en-US"/>
        </w:rPr>
        <w:t xml:space="preserve"> Срок окончания приема заявок – 15 сентября 2017 года</w:t>
      </w:r>
      <w:r w:rsidRPr="00FE0AA8">
        <w:rPr>
          <w:lang w:val="en-US" w:eastAsia="en-US"/>
        </w:rPr>
        <w:t> </w:t>
      </w:r>
      <w:r w:rsidRPr="00FE0AA8">
        <w:rPr>
          <w:lang w:eastAsia="en-US"/>
        </w:rPr>
        <w:t>до 12:30.</w:t>
      </w:r>
    </w:p>
    <w:p w:rsidR="00FE0AA8" w:rsidRPr="00FE0AA8" w:rsidRDefault="00FE0AA8" w:rsidP="00FE0AA8">
      <w:pPr>
        <w:jc w:val="both"/>
        <w:rPr>
          <w:lang w:eastAsia="en-US"/>
        </w:rPr>
      </w:pPr>
      <w:r w:rsidRPr="00FE0AA8">
        <w:rPr>
          <w:lang w:val="en-US" w:eastAsia="en-US"/>
        </w:rPr>
        <w:t> </w:t>
      </w:r>
      <w:r w:rsidRPr="00FE0AA8">
        <w:rPr>
          <w:lang w:eastAsia="en-US"/>
        </w:rPr>
        <w:t>Телефоны для справок: 8 (8182) 602436/602135.</w:t>
      </w:r>
    </w:p>
    <w:p w:rsidR="00FE0AA8" w:rsidRPr="00FE0AA8" w:rsidRDefault="00FE0AA8" w:rsidP="00FE0AA8">
      <w:pPr>
        <w:jc w:val="both"/>
        <w:rPr>
          <w:lang w:eastAsia="en-US"/>
        </w:rPr>
      </w:pPr>
      <w:r w:rsidRPr="00FE0AA8">
        <w:rPr>
          <w:lang w:eastAsia="en-US"/>
        </w:rPr>
        <w:t xml:space="preserve"> Заявки и документы претендентов рассматриваются и оформляются протоколом о признании претендентов участниками аукциона 18 сентября 2017 года.</w:t>
      </w:r>
    </w:p>
    <w:p w:rsidR="00FE0AA8" w:rsidRPr="00FE0AA8" w:rsidRDefault="00FE0AA8" w:rsidP="00FE0AA8">
      <w:pPr>
        <w:jc w:val="both"/>
        <w:rPr>
          <w:lang w:eastAsia="en-US"/>
        </w:rPr>
      </w:pPr>
      <w:r w:rsidRPr="00FE0AA8">
        <w:rPr>
          <w:lang w:val="en-US" w:eastAsia="en-US"/>
        </w:rPr>
        <w:t> </w:t>
      </w:r>
      <w:r w:rsidRPr="00FE0AA8">
        <w:rPr>
          <w:lang w:eastAsia="en-US"/>
        </w:rPr>
        <w:t xml:space="preserve">Аукцион состоится 18 сентября 2017 года в 11:00 по адресу: </w:t>
      </w:r>
      <w:r w:rsidRPr="00FE0AA8">
        <w:rPr>
          <w:rFonts w:eastAsia="MS Mincho"/>
        </w:rPr>
        <w:t>Архангельская область, Приморский район, поселок Уемский, улица Заводская, дом 7, кабинет главы администрации.</w:t>
      </w:r>
    </w:p>
    <w:p w:rsidR="00FE0AA8" w:rsidRPr="00FE0AA8" w:rsidRDefault="00FE0AA8" w:rsidP="00FE0AA8">
      <w:pPr>
        <w:spacing w:before="240" w:line="231" w:lineRule="atLeast"/>
        <w:jc w:val="center"/>
      </w:pPr>
      <w:r w:rsidRPr="00FE0AA8">
        <w:rPr>
          <w:b/>
          <w:bCs/>
        </w:rPr>
        <w:t>2. Наименование имущества</w:t>
      </w:r>
    </w:p>
    <w:p w:rsidR="00FE0AA8" w:rsidRPr="00FE0AA8" w:rsidRDefault="00FE0AA8" w:rsidP="00FE0AA8">
      <w:pPr>
        <w:spacing w:before="132" w:line="231" w:lineRule="atLeast"/>
      </w:pPr>
      <w:r w:rsidRPr="00FE0AA8">
        <w:rPr>
          <w:b/>
          <w:bCs/>
        </w:rPr>
        <w:t>Лот №1:</w:t>
      </w:r>
    </w:p>
    <w:p w:rsidR="00FE0AA8" w:rsidRPr="00FE0AA8" w:rsidRDefault="00FE0AA8" w:rsidP="00FE0AA8">
      <w:pPr>
        <w:spacing w:before="120"/>
        <w:jc w:val="both"/>
        <w:rPr>
          <w:snapToGrid w:val="0"/>
        </w:rPr>
      </w:pPr>
      <w:r w:rsidRPr="00FE0AA8">
        <w:rPr>
          <w:snapToGrid w:val="0"/>
        </w:rPr>
        <w:t xml:space="preserve">Нежилое помещение, общей площадью 36,6 кв. м., кадастровый (или условный) номер: 29:16:080801:2078, </w:t>
      </w:r>
      <w:r w:rsidRPr="00FE0AA8">
        <w:rPr>
          <w:snapToGrid w:val="0"/>
          <w:color w:val="FF0000"/>
        </w:rPr>
        <w:t xml:space="preserve"> </w:t>
      </w:r>
      <w:r w:rsidRPr="00FE0AA8">
        <w:rPr>
          <w:snapToGrid w:val="0"/>
        </w:rPr>
        <w:t>расположенное по адресу: Архангельская область, Приморский район, поселок Уемский, ул. Большесельская, дом 76А</w:t>
      </w:r>
      <w:r w:rsidRPr="00FE0AA8">
        <w:t>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Существующие ограничения (обременения) права: не зарегистрировано.</w:t>
      </w:r>
    </w:p>
    <w:p w:rsidR="00FE0AA8" w:rsidRPr="00FE0AA8" w:rsidRDefault="00FE0AA8" w:rsidP="00FE0AA8">
      <w:pPr>
        <w:spacing w:before="120"/>
        <w:jc w:val="both"/>
      </w:pPr>
      <w:r w:rsidRPr="00FE0AA8">
        <w:rPr>
          <w:b/>
        </w:rPr>
        <w:t>Начальная цена продажи муниципального имущества составляет</w:t>
      </w:r>
      <w:r w:rsidRPr="00FE0AA8">
        <w:t xml:space="preserve"> </w:t>
      </w:r>
      <w:r w:rsidRPr="00FE0AA8">
        <w:rPr>
          <w:b/>
        </w:rPr>
        <w:t xml:space="preserve">– </w:t>
      </w:r>
      <w:r w:rsidRPr="00FE0AA8">
        <w:rPr>
          <w:rFonts w:eastAsia="MS Mincho"/>
          <w:b/>
        </w:rPr>
        <w:t>340 750 (Триста сорок тысяч семьсот пятьдесят) рублей</w:t>
      </w:r>
      <w:r w:rsidRPr="00FE0AA8">
        <w:rPr>
          <w:b/>
        </w:rPr>
        <w:t>, с учетом НДС,</w:t>
      </w:r>
      <w:r w:rsidRPr="00FE0AA8">
        <w:t xml:space="preserve"> на основании отчета об оценке рыночной стоимости </w:t>
      </w:r>
      <w:r w:rsidRPr="00FE0AA8">
        <w:rPr>
          <w:snapToGrid w:val="0"/>
        </w:rPr>
        <w:t>здания магазина о</w:t>
      </w:r>
      <w:r w:rsidRPr="00FE0AA8">
        <w:rPr>
          <w:lang w:eastAsia="en-US"/>
        </w:rPr>
        <w:t>бщества с ограниченной ответственностью «</w:t>
      </w:r>
      <w:proofErr w:type="spellStart"/>
      <w:r w:rsidRPr="00FE0AA8">
        <w:rPr>
          <w:lang w:eastAsia="en-US"/>
        </w:rPr>
        <w:t>РосОценка</w:t>
      </w:r>
      <w:proofErr w:type="spellEnd"/>
      <w:r w:rsidRPr="00FE0AA8">
        <w:rPr>
          <w:lang w:eastAsia="en-US"/>
        </w:rPr>
        <w:t>» № 90/Н-17 от 21 июля 2017 года</w:t>
      </w:r>
      <w:r w:rsidRPr="00FE0AA8">
        <w:t>.</w:t>
      </w:r>
    </w:p>
    <w:p w:rsidR="00FE0AA8" w:rsidRPr="00FE0AA8" w:rsidRDefault="00FE0AA8" w:rsidP="00FE0AA8">
      <w:pPr>
        <w:spacing w:before="120"/>
        <w:jc w:val="both"/>
        <w:rPr>
          <w:rFonts w:eastAsia="MS Mincho"/>
          <w:b/>
          <w:lang w:val="x-none" w:eastAsia="x-none"/>
        </w:rPr>
      </w:pPr>
      <w:r w:rsidRPr="00FE0AA8">
        <w:rPr>
          <w:rFonts w:eastAsia="MS Mincho"/>
          <w:b/>
          <w:lang w:val="x-none" w:eastAsia="x-none"/>
        </w:rPr>
        <w:t xml:space="preserve">Шаг аукциона – </w:t>
      </w:r>
      <w:r w:rsidRPr="00FE0AA8">
        <w:rPr>
          <w:rFonts w:eastAsia="MS Mincho"/>
          <w:b/>
          <w:lang w:eastAsia="x-none"/>
        </w:rPr>
        <w:t>6 815</w:t>
      </w:r>
      <w:r w:rsidRPr="00FE0AA8">
        <w:rPr>
          <w:rFonts w:eastAsia="MS Mincho"/>
          <w:b/>
          <w:lang w:val="x-none" w:eastAsia="x-none"/>
        </w:rPr>
        <w:t xml:space="preserve"> рублей 00 копеек</w:t>
      </w:r>
    </w:p>
    <w:p w:rsidR="00FE0AA8" w:rsidRPr="00FE0AA8" w:rsidRDefault="00FE0AA8" w:rsidP="00FE0AA8">
      <w:pPr>
        <w:spacing w:before="120"/>
        <w:jc w:val="both"/>
        <w:rPr>
          <w:rFonts w:eastAsia="MS Mincho"/>
          <w:b/>
          <w:lang w:val="x-none" w:eastAsia="x-none"/>
        </w:rPr>
      </w:pPr>
      <w:r w:rsidRPr="00FE0AA8">
        <w:rPr>
          <w:rFonts w:eastAsia="MS Mincho"/>
          <w:b/>
          <w:lang w:val="x-none" w:eastAsia="x-none"/>
        </w:rPr>
        <w:t xml:space="preserve">Размер задатка – </w:t>
      </w:r>
      <w:r w:rsidRPr="00FE0AA8">
        <w:rPr>
          <w:rFonts w:eastAsia="MS Mincho"/>
          <w:b/>
          <w:lang w:eastAsia="x-none"/>
        </w:rPr>
        <w:t>68 150</w:t>
      </w:r>
      <w:r w:rsidRPr="00FE0AA8">
        <w:rPr>
          <w:rFonts w:eastAsia="MS Mincho"/>
          <w:b/>
          <w:lang w:val="x-none" w:eastAsia="x-none"/>
        </w:rPr>
        <w:t xml:space="preserve"> рублей 00 копеек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bCs/>
          <w:lang w:val="x-none"/>
        </w:rPr>
      </w:pPr>
    </w:p>
    <w:p w:rsidR="00FE0AA8" w:rsidRPr="00FE0AA8" w:rsidRDefault="00FE0AA8" w:rsidP="00FE0AA8">
      <w:pPr>
        <w:spacing w:before="132" w:line="231" w:lineRule="atLeast"/>
        <w:jc w:val="center"/>
      </w:pPr>
      <w:r w:rsidRPr="00FE0AA8">
        <w:rPr>
          <w:b/>
          <w:bCs/>
        </w:rPr>
        <w:lastRenderedPageBreak/>
        <w:t>3. Условия участия в аукционе</w:t>
      </w:r>
    </w:p>
    <w:p w:rsidR="00FE0AA8" w:rsidRPr="00FE0AA8" w:rsidRDefault="00FE0AA8" w:rsidP="00FE0AA8">
      <w:pPr>
        <w:spacing w:before="132" w:line="231" w:lineRule="atLeast"/>
        <w:jc w:val="center"/>
      </w:pPr>
      <w:r w:rsidRPr="00FE0AA8">
        <w:rPr>
          <w:bCs/>
        </w:rPr>
        <w:t>3.1. Срок и порядок внесения задатка, реквизиты счета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  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Задаток вносится на счет продавца не позднее последнего дня приема заявок по реквизитам: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УФК по Архангельской области и НАО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(Администрация муниципального образования «Уемское»)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ИНН 2921009441, КПП 292101001, ОКТМО 11652466,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расчетный счет № 40302810800003000072,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банк Отделение Архангельск  г. Архангельск, БИК 041117001, </w:t>
      </w:r>
    </w:p>
    <w:p w:rsidR="00FE0AA8" w:rsidRPr="00FE0AA8" w:rsidRDefault="00FE0AA8" w:rsidP="00FE0AA8">
      <w:pPr>
        <w:spacing w:line="231" w:lineRule="atLeast"/>
        <w:jc w:val="both"/>
        <w:rPr>
          <w:lang w:eastAsia="en-US"/>
        </w:rPr>
      </w:pPr>
      <w:r w:rsidRPr="00FE0AA8">
        <w:rPr>
          <w:lang w:eastAsia="en-US"/>
        </w:rPr>
        <w:t xml:space="preserve">"Назначение платежа" необходимо указать дату проведения торгов, номер лота, номер и дату договора о задатке.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rPr>
          <w:lang w:eastAsia="en-US"/>
        </w:rPr>
        <w:t xml:space="preserve">Задаток возвращается всем участникам аукциона, кроме победителя, в течение 5 (пяти) дней </w:t>
      </w:r>
      <w:proofErr w:type="gramStart"/>
      <w:r w:rsidRPr="00FE0AA8">
        <w:rPr>
          <w:lang w:eastAsia="en-US"/>
        </w:rPr>
        <w:t>с даты подведения</w:t>
      </w:r>
      <w:proofErr w:type="gramEnd"/>
      <w:r w:rsidRPr="00FE0AA8">
        <w:rPr>
          <w:lang w:eastAsia="en-US"/>
        </w:rPr>
        <w:t xml:space="preserve"> итогов аукциона. </w:t>
      </w:r>
      <w:r w:rsidRPr="00FE0AA8">
        <w:t>Документом, подтверждающим поступление задатка на счет Продавца, является выписка со счета продавца.</w:t>
      </w:r>
    </w:p>
    <w:p w:rsidR="00FE0AA8" w:rsidRPr="00FE0AA8" w:rsidRDefault="00FE0AA8" w:rsidP="00FE0AA8">
      <w:pPr>
        <w:spacing w:before="132" w:line="231" w:lineRule="atLeast"/>
        <w:jc w:val="center"/>
      </w:pPr>
      <w:r w:rsidRPr="00FE0AA8">
        <w:rPr>
          <w:bCs/>
        </w:rPr>
        <w:t>3.2. Порядок возвращения задатка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           Возврат задатка производится продавцом по реквизитам платежного документа о поступлении задатка на счет, указанный в п. 3.2. настоящего информационного сообщения в следующих случаях: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3.3.1. В случае если Претенденту отказано в принятии заявки на участие в аукционе, продавец возвращает задаток Претенденту в течение 5 (пяти) дней </w:t>
      </w:r>
      <w:proofErr w:type="gramStart"/>
      <w:r w:rsidRPr="00FE0AA8">
        <w:t>с даты отказа</w:t>
      </w:r>
      <w:proofErr w:type="gramEnd"/>
      <w:r w:rsidRPr="00FE0AA8">
        <w:t xml:space="preserve"> в принятии заявки, проставленной продавцом на описи представленных претендентом документов.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3.3.2. В случае если претендент не допущен к участию в аукционе, продавец обязуется возвратить задаток претенденту в течение 5 (пяти) дней </w:t>
      </w:r>
      <w:proofErr w:type="gramStart"/>
      <w:r w:rsidRPr="00FE0AA8">
        <w:t>с даты определения</w:t>
      </w:r>
      <w:proofErr w:type="gramEnd"/>
      <w:r w:rsidRPr="00FE0AA8">
        <w:t xml:space="preserve"> участников аукциона.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3.3.3. В случае</w:t>
      </w:r>
      <w:proofErr w:type="gramStart"/>
      <w:r w:rsidRPr="00FE0AA8">
        <w:t>,</w:t>
      </w:r>
      <w:proofErr w:type="gramEnd"/>
      <w:r w:rsidRPr="00FE0AA8">
        <w:t xml:space="preserve"> если участник не признан победителем аукциона, продавец обязуется перечислить сумму задатка в течение 5 (пяти) дней с даты подведения итогов аукциона.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3.3.4. 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FE0AA8" w:rsidRPr="00FE0AA8" w:rsidRDefault="00FE0AA8" w:rsidP="00FE0AA8">
      <w:pPr>
        <w:numPr>
          <w:ilvl w:val="0"/>
          <w:numId w:val="12"/>
        </w:numPr>
        <w:spacing w:before="132" w:line="231" w:lineRule="atLeast"/>
        <w:ind w:left="426"/>
        <w:jc w:val="both"/>
      </w:pPr>
      <w:r w:rsidRPr="00FE0AA8">
        <w:t xml:space="preserve">если претендент отозвал заявку до даты окончания приема заявок, задаток возвращается в течение 5 (пяти) дней </w:t>
      </w:r>
      <w:proofErr w:type="gramStart"/>
      <w:r w:rsidRPr="00FE0AA8">
        <w:t>с даты получения</w:t>
      </w:r>
      <w:proofErr w:type="gramEnd"/>
      <w:r w:rsidRPr="00FE0AA8">
        <w:t xml:space="preserve"> продавцом письменного уведомления претендента об отзыве заявки;</w:t>
      </w:r>
    </w:p>
    <w:p w:rsidR="00FE0AA8" w:rsidRPr="00FE0AA8" w:rsidRDefault="00FE0AA8" w:rsidP="00FE0AA8">
      <w:pPr>
        <w:numPr>
          <w:ilvl w:val="0"/>
          <w:numId w:val="12"/>
        </w:numPr>
        <w:spacing w:before="132" w:line="231" w:lineRule="atLeast"/>
        <w:ind w:left="426"/>
        <w:jc w:val="both"/>
      </w:pPr>
      <w:r w:rsidRPr="00FE0AA8">
        <w:t>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3.3.5. Задаток победителя аукциона засчитывается в счет оплаты приобретаемого имущества, при этом:</w:t>
      </w:r>
    </w:p>
    <w:p w:rsidR="00FE0AA8" w:rsidRPr="00FE0AA8" w:rsidRDefault="00FE0AA8" w:rsidP="00FE0AA8">
      <w:pPr>
        <w:numPr>
          <w:ilvl w:val="0"/>
          <w:numId w:val="13"/>
        </w:numPr>
        <w:spacing w:before="132" w:line="231" w:lineRule="atLeast"/>
        <w:ind w:left="426"/>
        <w:jc w:val="both"/>
      </w:pPr>
      <w:proofErr w:type="gramStart"/>
      <w:r w:rsidRPr="00FE0AA8">
        <w:t>в случае если участник, признанный победителем аукциона, уклоняется или отказывается от заключения договора купли - продажи в течение 5 (пяти) рабочих дней с даты подведения итогов аукциона, задаток претенденту не возвращается;</w:t>
      </w:r>
      <w:proofErr w:type="gramEnd"/>
    </w:p>
    <w:p w:rsidR="00FE0AA8" w:rsidRPr="00FE0AA8" w:rsidRDefault="00FE0AA8" w:rsidP="00FE0AA8">
      <w:pPr>
        <w:numPr>
          <w:ilvl w:val="0"/>
          <w:numId w:val="13"/>
        </w:numPr>
        <w:spacing w:before="132" w:line="231" w:lineRule="atLeast"/>
        <w:ind w:left="426"/>
        <w:jc w:val="both"/>
      </w:pPr>
      <w:r w:rsidRPr="00FE0AA8">
        <w:t>в случае неисполнения обязанности по оплате имущества в соответствии с договором купли - продажи участником, признанным победителем аукциона и заключившим с продавцом договор купли - продажи, задаток ему не возвращается.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3.3.6. В случае признания аукциона несостоявшимся продавец возвращает задаток претенденту в течение 5 (пяти) дней </w:t>
      </w:r>
      <w:proofErr w:type="gramStart"/>
      <w:r w:rsidRPr="00FE0AA8">
        <w:t>с даты подведения</w:t>
      </w:r>
      <w:proofErr w:type="gramEnd"/>
      <w:r w:rsidRPr="00FE0AA8">
        <w:t xml:space="preserve"> итогов аукциона.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lastRenderedPageBreak/>
        <w:t xml:space="preserve">3.3.7. В случае отмены проведения настоящего аукциона продавец возвращает задатки претендентам в течение 5 (пяти) дней </w:t>
      </w:r>
      <w:proofErr w:type="gramStart"/>
      <w:r w:rsidRPr="00FE0AA8">
        <w:t>с даты опубликования</w:t>
      </w:r>
      <w:proofErr w:type="gramEnd"/>
      <w:r w:rsidRPr="00FE0AA8">
        <w:t xml:space="preserve"> об этом информационного сообщения.</w:t>
      </w:r>
    </w:p>
    <w:p w:rsidR="00FE0AA8" w:rsidRPr="00FE0AA8" w:rsidRDefault="00FE0AA8" w:rsidP="00FE0AA8">
      <w:pPr>
        <w:spacing w:before="132" w:line="231" w:lineRule="atLeast"/>
        <w:jc w:val="center"/>
      </w:pPr>
      <w:r w:rsidRPr="00FE0AA8">
        <w:rPr>
          <w:bCs/>
        </w:rPr>
        <w:t>3.3. Порядок подачи заявок на участие в аукционе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Одно лицо имеет право подать только одну заявку.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Заявки </w:t>
      </w:r>
      <w:proofErr w:type="gramStart"/>
      <w:r w:rsidRPr="00FE0AA8">
        <w:t>подаются</w:t>
      </w:r>
      <w:proofErr w:type="gramEnd"/>
      <w:r w:rsidRPr="00FE0AA8">
        <w:t xml:space="preserve"> начиная с опубликованных даты и времени начала приема заявок до даты и времени окончания приема заявок, указанных в настоящем информационном сообщении, путем вручения их продавцу.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FE0AA8">
        <w:t>поданным</w:t>
      </w:r>
      <w:proofErr w:type="gramEnd"/>
      <w:r w:rsidRPr="00FE0AA8">
        <w:t xml:space="preserve"> ранее вместе с заявкой.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FE0AA8" w:rsidRPr="00FE0AA8" w:rsidRDefault="00FE0AA8" w:rsidP="00FE0AA8">
      <w:pPr>
        <w:spacing w:line="231" w:lineRule="atLeast"/>
        <w:jc w:val="both"/>
      </w:pPr>
    </w:p>
    <w:p w:rsidR="00FE0AA8" w:rsidRPr="00FE0AA8" w:rsidRDefault="00FE0AA8" w:rsidP="00FE0AA8">
      <w:pPr>
        <w:spacing w:line="231" w:lineRule="atLeast"/>
        <w:jc w:val="center"/>
      </w:pPr>
      <w:r w:rsidRPr="00FE0AA8">
        <w:rPr>
          <w:bCs/>
        </w:rPr>
        <w:t>3.4. Перечень предоставляемых участниками аукциона документов</w:t>
      </w:r>
    </w:p>
    <w:p w:rsidR="00FE0AA8" w:rsidRPr="00FE0AA8" w:rsidRDefault="00FE0AA8" w:rsidP="00FE0AA8">
      <w:pPr>
        <w:spacing w:line="231" w:lineRule="atLeast"/>
        <w:jc w:val="center"/>
        <w:rPr>
          <w:bCs/>
        </w:rPr>
      </w:pPr>
      <w:r w:rsidRPr="00FE0AA8">
        <w:rPr>
          <w:bCs/>
        </w:rPr>
        <w:t>и требования к их оформлению</w:t>
      </w:r>
    </w:p>
    <w:p w:rsidR="00FE0AA8" w:rsidRPr="00FE0AA8" w:rsidRDefault="00FE0AA8" w:rsidP="00FE0AA8">
      <w:pPr>
        <w:spacing w:line="231" w:lineRule="atLeast"/>
        <w:jc w:val="center"/>
      </w:pPr>
    </w:p>
    <w:p w:rsidR="00FE0AA8" w:rsidRPr="00FE0AA8" w:rsidRDefault="00FE0AA8" w:rsidP="00FE0AA8">
      <w:pPr>
        <w:spacing w:line="231" w:lineRule="atLeast"/>
        <w:jc w:val="both"/>
      </w:pPr>
      <w:r w:rsidRPr="00FE0AA8">
        <w:t>3.5.1. Заявка в двух экземплярах по форме, представленной в приложении к настоящему информационному сообщению.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3.5.2. Опись представленных документов, подписанная претендентом или его уполномоченным представителем, в двух экземплярах. 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3.5.3.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3.5.4. Претенденты – физические лица предъявляют документ, удостоверяющий личность, или представляют копии всех его листов. 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3.5.5. Претенденты – юридические лица дополнительно представляют:</w:t>
      </w:r>
    </w:p>
    <w:p w:rsidR="00FE0AA8" w:rsidRPr="00FE0AA8" w:rsidRDefault="00FE0AA8" w:rsidP="00FE0AA8">
      <w:pPr>
        <w:numPr>
          <w:ilvl w:val="0"/>
          <w:numId w:val="14"/>
        </w:numPr>
        <w:spacing w:before="132" w:line="231" w:lineRule="atLeast"/>
        <w:ind w:left="426"/>
        <w:jc w:val="both"/>
      </w:pPr>
      <w:r w:rsidRPr="00FE0AA8">
        <w:t>заверенные копии учредительных документов;</w:t>
      </w:r>
    </w:p>
    <w:p w:rsidR="00FE0AA8" w:rsidRPr="00FE0AA8" w:rsidRDefault="00FE0AA8" w:rsidP="00FE0AA8">
      <w:pPr>
        <w:numPr>
          <w:ilvl w:val="0"/>
          <w:numId w:val="14"/>
        </w:numPr>
        <w:spacing w:before="132" w:line="231" w:lineRule="atLeast"/>
        <w:ind w:left="426"/>
        <w:jc w:val="both"/>
      </w:pPr>
      <w:r w:rsidRPr="00FE0AA8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0AA8" w:rsidRPr="00FE0AA8" w:rsidRDefault="00FE0AA8" w:rsidP="00FE0AA8">
      <w:pPr>
        <w:numPr>
          <w:ilvl w:val="0"/>
          <w:numId w:val="14"/>
        </w:numPr>
        <w:spacing w:before="132" w:line="231" w:lineRule="atLeast"/>
        <w:ind w:left="426"/>
        <w:jc w:val="both"/>
      </w:pPr>
      <w:r w:rsidRPr="00FE0AA8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lastRenderedPageBreak/>
        <w:t>Заявки подаются одновременно с полным комплектом документов, установленным в настоящем информационном сообщении.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E0AA8" w:rsidRPr="00FE0AA8" w:rsidRDefault="00FE0AA8" w:rsidP="00FE0AA8">
      <w:pPr>
        <w:jc w:val="both"/>
      </w:pPr>
    </w:p>
    <w:p w:rsidR="00FE0AA8" w:rsidRPr="00FE0AA8" w:rsidRDefault="00FE0AA8" w:rsidP="00FE0AA8">
      <w:pPr>
        <w:jc w:val="center"/>
      </w:pPr>
      <w:r w:rsidRPr="00FE0AA8">
        <w:t>3.5. Порядок ознакомления покупателей с иной информацией</w:t>
      </w:r>
    </w:p>
    <w:p w:rsidR="00FE0AA8" w:rsidRPr="00FE0AA8" w:rsidRDefault="00FE0AA8" w:rsidP="00FE0AA8">
      <w:pPr>
        <w:jc w:val="center"/>
      </w:pPr>
    </w:p>
    <w:p w:rsidR="00FE0AA8" w:rsidRPr="00FE0AA8" w:rsidRDefault="00FE0AA8" w:rsidP="00FE0AA8">
      <w:pPr>
        <w:jc w:val="both"/>
        <w:rPr>
          <w:lang w:val="x-none" w:eastAsia="en-US"/>
        </w:rPr>
      </w:pPr>
      <w:r w:rsidRPr="00FE0AA8">
        <w:rPr>
          <w:lang w:val="x-none" w:eastAsia="x-none"/>
        </w:rPr>
        <w:t xml:space="preserve">          Претендент может ознакомиться с документацией по продаваемому имуществу с 09:00 до 12:30 и с 13:30 до 17:00 по местному времени по рабочим дням с понедельника по четверг, в пятницу  с 09:00 до 12:30 и с 13:30 до 15:30 по местному времени</w:t>
      </w:r>
      <w:r w:rsidRPr="00FE0AA8">
        <w:rPr>
          <w:lang w:val="x-none" w:eastAsia="en-US"/>
        </w:rPr>
        <w:t xml:space="preserve">                     с</w:t>
      </w:r>
      <w:r w:rsidRPr="00FE0AA8">
        <w:rPr>
          <w:lang w:val="en-US" w:eastAsia="en-US"/>
        </w:rPr>
        <w:t> </w:t>
      </w:r>
      <w:r w:rsidRPr="00FE0AA8">
        <w:rPr>
          <w:lang w:eastAsia="en-US"/>
        </w:rPr>
        <w:t>16</w:t>
      </w:r>
      <w:r w:rsidRPr="00FE0AA8">
        <w:rPr>
          <w:lang w:val="x-none" w:eastAsia="en-US"/>
        </w:rPr>
        <w:t xml:space="preserve"> </w:t>
      </w:r>
      <w:r w:rsidRPr="00FE0AA8">
        <w:rPr>
          <w:lang w:eastAsia="en-US"/>
        </w:rPr>
        <w:t>августа</w:t>
      </w:r>
      <w:r w:rsidRPr="00FE0AA8">
        <w:rPr>
          <w:lang w:val="x-none" w:eastAsia="en-US"/>
        </w:rPr>
        <w:t xml:space="preserve"> 2017 года по </w:t>
      </w:r>
      <w:r w:rsidRPr="00FE0AA8">
        <w:rPr>
          <w:lang w:eastAsia="en-US"/>
        </w:rPr>
        <w:t>15</w:t>
      </w:r>
      <w:r w:rsidRPr="00FE0AA8">
        <w:rPr>
          <w:lang w:val="x-none" w:eastAsia="en-US"/>
        </w:rPr>
        <w:t xml:space="preserve"> </w:t>
      </w:r>
      <w:r w:rsidRPr="00FE0AA8">
        <w:rPr>
          <w:lang w:eastAsia="en-US"/>
        </w:rPr>
        <w:t>сентября</w:t>
      </w:r>
      <w:r w:rsidRPr="00FE0AA8">
        <w:rPr>
          <w:lang w:val="x-none" w:eastAsia="en-US"/>
        </w:rPr>
        <w:t xml:space="preserve"> 2017 года по адресу: </w:t>
      </w:r>
      <w:r w:rsidRPr="00FE0AA8">
        <w:rPr>
          <w:rFonts w:eastAsia="MS Mincho"/>
          <w:lang w:val="x-none" w:eastAsia="x-none"/>
        </w:rPr>
        <w:t>Архангельская область, Приморский район, поселок Уемский, улица Заводская, дом 7.</w:t>
      </w:r>
      <w:r w:rsidRPr="00FE0AA8">
        <w:rPr>
          <w:lang w:val="en-US" w:eastAsia="en-US"/>
        </w:rPr>
        <w:t>  </w:t>
      </w:r>
    </w:p>
    <w:p w:rsidR="00FE0AA8" w:rsidRPr="00FE0AA8" w:rsidRDefault="00FE0AA8" w:rsidP="00FE0AA8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E0AA8">
        <w:rPr>
          <w:bCs/>
          <w:lang w:val="en-US" w:eastAsia="en-US"/>
        </w:rPr>
        <w:t>    </w:t>
      </w:r>
    </w:p>
    <w:p w:rsidR="00FE0AA8" w:rsidRPr="00FE0AA8" w:rsidRDefault="00FE0AA8" w:rsidP="00FE0AA8">
      <w:pPr>
        <w:jc w:val="center"/>
        <w:rPr>
          <w:b/>
          <w:bCs/>
        </w:rPr>
      </w:pPr>
      <w:r w:rsidRPr="00FE0AA8">
        <w:rPr>
          <w:b/>
          <w:bCs/>
        </w:rPr>
        <w:t>4. Определение участников аукциона</w:t>
      </w:r>
    </w:p>
    <w:p w:rsidR="00FE0AA8" w:rsidRPr="00FE0AA8" w:rsidRDefault="00FE0AA8" w:rsidP="00FE0AA8">
      <w:pPr>
        <w:jc w:val="center"/>
      </w:pPr>
    </w:p>
    <w:p w:rsidR="00FE0AA8" w:rsidRPr="00FE0AA8" w:rsidRDefault="00FE0AA8" w:rsidP="00FE0AA8">
      <w:pPr>
        <w:jc w:val="both"/>
      </w:pPr>
      <w:r w:rsidRPr="00FE0AA8">
        <w:t xml:space="preserve">          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Претендент не допускается к участию в аукционе по следующим основаниям:</w:t>
      </w:r>
    </w:p>
    <w:p w:rsidR="00FE0AA8" w:rsidRPr="00FE0AA8" w:rsidRDefault="00FE0AA8" w:rsidP="00FE0AA8">
      <w:pPr>
        <w:numPr>
          <w:ilvl w:val="0"/>
          <w:numId w:val="15"/>
        </w:numPr>
        <w:spacing w:before="132" w:line="231" w:lineRule="atLeast"/>
        <w:ind w:left="426"/>
        <w:jc w:val="both"/>
      </w:pPr>
      <w:r w:rsidRPr="00FE0AA8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E0AA8" w:rsidRPr="00FE0AA8" w:rsidRDefault="00FE0AA8" w:rsidP="00FE0AA8">
      <w:pPr>
        <w:numPr>
          <w:ilvl w:val="0"/>
          <w:numId w:val="15"/>
        </w:numPr>
        <w:spacing w:before="132" w:line="231" w:lineRule="atLeast"/>
        <w:ind w:left="426"/>
        <w:jc w:val="both"/>
      </w:pPr>
      <w:r w:rsidRPr="00FE0AA8"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E0AA8" w:rsidRPr="00FE0AA8" w:rsidRDefault="00FE0AA8" w:rsidP="00FE0AA8">
      <w:pPr>
        <w:numPr>
          <w:ilvl w:val="0"/>
          <w:numId w:val="15"/>
        </w:numPr>
        <w:spacing w:before="132" w:line="231" w:lineRule="atLeast"/>
        <w:ind w:left="426"/>
        <w:jc w:val="both"/>
      </w:pPr>
      <w:r w:rsidRPr="00FE0AA8">
        <w:t>заявка подана лицом, не уполномоченным претендентом на осуществление таких действий;</w:t>
      </w:r>
    </w:p>
    <w:p w:rsidR="00FE0AA8" w:rsidRPr="00FE0AA8" w:rsidRDefault="00FE0AA8" w:rsidP="00FE0AA8">
      <w:pPr>
        <w:numPr>
          <w:ilvl w:val="0"/>
          <w:numId w:val="15"/>
        </w:numPr>
        <w:spacing w:before="132" w:line="231" w:lineRule="atLeast"/>
        <w:ind w:left="426"/>
        <w:jc w:val="both"/>
      </w:pPr>
      <w:r w:rsidRPr="00FE0AA8"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Настоящий перечень оснований отказа претенденту в участии в аукционе является исчерпывающим.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Информация об отказе в допуске к участию в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FE0AA8" w:rsidRPr="00FE0AA8" w:rsidRDefault="00FE0AA8" w:rsidP="00FE0AA8">
      <w:pPr>
        <w:spacing w:before="240"/>
        <w:jc w:val="both"/>
      </w:pPr>
      <w:r w:rsidRPr="00FE0AA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FE0AA8" w:rsidRPr="00FE0AA8" w:rsidRDefault="00FE0AA8" w:rsidP="00FE0AA8">
      <w:pPr>
        <w:spacing w:before="240"/>
        <w:jc w:val="center"/>
      </w:pPr>
      <w:r w:rsidRPr="00FE0AA8">
        <w:rPr>
          <w:b/>
          <w:bCs/>
        </w:rPr>
        <w:t>5. Порядок проведения аукциона</w:t>
      </w:r>
    </w:p>
    <w:p w:rsidR="00FE0AA8" w:rsidRPr="00FE0AA8" w:rsidRDefault="00FE0AA8" w:rsidP="00FE0AA8">
      <w:pPr>
        <w:spacing w:before="240"/>
        <w:jc w:val="both"/>
      </w:pPr>
      <w:r w:rsidRPr="00FE0AA8">
        <w:t xml:space="preserve">          Аукцион начинается в установленный в настоящем информационном сообщении день и час.</w:t>
      </w:r>
    </w:p>
    <w:p w:rsidR="00FE0AA8" w:rsidRPr="00FE0AA8" w:rsidRDefault="00FE0AA8" w:rsidP="00FE0AA8">
      <w:pPr>
        <w:spacing w:before="240" w:line="231" w:lineRule="atLeast"/>
        <w:jc w:val="both"/>
      </w:pPr>
      <w:r w:rsidRPr="00FE0AA8">
        <w:lastRenderedPageBreak/>
        <w:t>1.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2. Аукцион с подачей предложений о цене имущества в открытой форме проводится в следующем порядке: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а) аукцион проводится не позднее третьего рабочего дня со дня признания претендентов участниками аукциона;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б) аукцион ведет аукциони</w:t>
      </w:r>
      <w:proofErr w:type="gramStart"/>
      <w:r w:rsidRPr="00FE0AA8">
        <w:t>ст в пр</w:t>
      </w:r>
      <w:proofErr w:type="gramEnd"/>
      <w:r w:rsidRPr="00FE0AA8">
        <w:t>исутствии уполномоченного представителя продавца, который обеспечивает порядок при проведении торгов;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в) участникам аукциона выдаются пронумерованные карточки участника аукциона (далее именуются - карточки);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г) аукцион начинается с объявления уполномоченным представителем продавца об открыт</w:t>
      </w:r>
      <w:proofErr w:type="gramStart"/>
      <w:r w:rsidRPr="00FE0AA8">
        <w:t>ии ау</w:t>
      </w:r>
      <w:proofErr w:type="gramEnd"/>
      <w:r w:rsidRPr="00FE0AA8">
        <w:t>кциона;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E0AA8">
        <w:t>заявляется</w:t>
      </w:r>
      <w:proofErr w:type="gramEnd"/>
      <w:r w:rsidRPr="00FE0AA8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E0AA8">
        <w:t>заявляется</w:t>
      </w:r>
      <w:proofErr w:type="gramEnd"/>
      <w:r w:rsidRPr="00FE0AA8">
        <w:t xml:space="preserve"> участниками аукциона путем поднятия карточек и ее оглашения;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и) по завершен</w:t>
      </w:r>
      <w:proofErr w:type="gramStart"/>
      <w:r w:rsidRPr="00FE0AA8">
        <w:t>ии ау</w:t>
      </w:r>
      <w:proofErr w:type="gramEnd"/>
      <w:r w:rsidRPr="00FE0AA8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Если при проведении аукциона продавцом проводились фотографирование, ауди</w:t>
      </w:r>
      <w:proofErr w:type="gramStart"/>
      <w:r w:rsidRPr="00FE0AA8">
        <w:t>о-</w:t>
      </w:r>
      <w:proofErr w:type="gramEnd"/>
      <w:r w:rsidRPr="00FE0AA8"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FE0AA8">
        <w:t>о-</w:t>
      </w:r>
      <w:proofErr w:type="gramEnd"/>
      <w:r w:rsidRPr="00FE0AA8"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E0AA8" w:rsidRPr="00FE0AA8" w:rsidRDefault="00FE0AA8" w:rsidP="00FE0AA8">
      <w:pPr>
        <w:spacing w:after="120" w:line="231" w:lineRule="atLeast"/>
        <w:jc w:val="both"/>
      </w:pPr>
      <w:r w:rsidRPr="00FE0AA8">
        <w:lastRenderedPageBreak/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FE0AA8" w:rsidRPr="00FE0AA8" w:rsidRDefault="00FE0AA8" w:rsidP="00FE0AA8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FE0AA8">
        <w:rPr>
          <w:bCs/>
        </w:rPr>
        <w:t xml:space="preserve"> 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FE0AA8">
        <w:rPr>
          <w:bCs/>
        </w:rPr>
        <w:t>позднее</w:t>
      </w:r>
      <w:proofErr w:type="gramEnd"/>
      <w:r w:rsidRPr="00FE0AA8">
        <w:rPr>
          <w:bCs/>
        </w:rPr>
        <w:t xml:space="preserve"> чем за три дня до наступления даты его проведения.</w:t>
      </w:r>
    </w:p>
    <w:p w:rsidR="00FE0AA8" w:rsidRPr="00FE0AA8" w:rsidRDefault="00FE0AA8" w:rsidP="00FE0AA8">
      <w:pPr>
        <w:spacing w:line="231" w:lineRule="atLeast"/>
        <w:jc w:val="center"/>
      </w:pPr>
      <w:r w:rsidRPr="00FE0AA8">
        <w:rPr>
          <w:b/>
          <w:bCs/>
        </w:rPr>
        <w:t>6. Порядок заключения договора</w:t>
      </w:r>
    </w:p>
    <w:p w:rsidR="00FE0AA8" w:rsidRPr="00FE0AA8" w:rsidRDefault="00FE0AA8" w:rsidP="00FE0AA8">
      <w:pPr>
        <w:spacing w:line="231" w:lineRule="atLeast"/>
        <w:jc w:val="center"/>
        <w:rPr>
          <w:b/>
          <w:bCs/>
        </w:rPr>
      </w:pPr>
      <w:r w:rsidRPr="00FE0AA8">
        <w:rPr>
          <w:b/>
          <w:bCs/>
        </w:rPr>
        <w:t>купли-продажи имущества по итогам аукциона</w:t>
      </w:r>
    </w:p>
    <w:p w:rsidR="00FE0AA8" w:rsidRPr="00FE0AA8" w:rsidRDefault="00FE0AA8" w:rsidP="00FE0AA8">
      <w:pPr>
        <w:spacing w:line="231" w:lineRule="atLeast"/>
        <w:jc w:val="center"/>
      </w:pP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         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Pr="00FE0AA8">
        <w:t>с даты подведения</w:t>
      </w:r>
      <w:proofErr w:type="gramEnd"/>
      <w:r w:rsidRPr="00FE0AA8">
        <w:t xml:space="preserve"> итогов аукциона.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          Оплата имущества Покупателем производится в порядке и сроки, которые установлены договором купли-продажи.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местный бюджет на счет по следующим реквизитам:</w:t>
      </w:r>
    </w:p>
    <w:p w:rsidR="00FE0AA8" w:rsidRPr="00FE0AA8" w:rsidRDefault="00FE0AA8" w:rsidP="00FE0AA8">
      <w:pPr>
        <w:ind w:right="85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УФК по Архангельской области и НАО </w:t>
      </w:r>
    </w:p>
    <w:p w:rsidR="00FE0AA8" w:rsidRPr="00FE0AA8" w:rsidRDefault="00FE0AA8" w:rsidP="00FE0AA8">
      <w:pPr>
        <w:ind w:right="85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(Администрация муниципального образования «Уемское») </w:t>
      </w:r>
    </w:p>
    <w:p w:rsidR="00FE0AA8" w:rsidRPr="00FE0AA8" w:rsidRDefault="00FE0AA8" w:rsidP="00FE0AA8">
      <w:pPr>
        <w:ind w:right="85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ИНН 2921009441, КПП  292101001,  </w:t>
      </w:r>
    </w:p>
    <w:p w:rsidR="00FE0AA8" w:rsidRPr="00FE0AA8" w:rsidRDefault="00FE0AA8" w:rsidP="00FE0AA8">
      <w:pPr>
        <w:ind w:right="85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ОКТМО  11652466,  КБК 30311402053100000410, </w:t>
      </w:r>
    </w:p>
    <w:p w:rsidR="00FE0AA8" w:rsidRPr="00FE0AA8" w:rsidRDefault="00FE0AA8" w:rsidP="00FE0AA8">
      <w:pPr>
        <w:ind w:right="85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банк Отделение Архангельск г. Архангельск, </w:t>
      </w:r>
    </w:p>
    <w:p w:rsidR="00FE0AA8" w:rsidRPr="00FE0AA8" w:rsidRDefault="00FE0AA8" w:rsidP="00FE0AA8">
      <w:pPr>
        <w:ind w:right="85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БИК 041117001, расчетный счет № 40101810500000010003.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>Задаток, перечисленный покупателем для участия в аукционе, засчитывается в счет оплаты имущества.</w:t>
      </w:r>
    </w:p>
    <w:p w:rsidR="00FE0AA8" w:rsidRPr="00FE0AA8" w:rsidRDefault="00FE0AA8" w:rsidP="00FE0AA8">
      <w:pPr>
        <w:spacing w:line="231" w:lineRule="atLeast"/>
        <w:jc w:val="center"/>
        <w:rPr>
          <w:b/>
          <w:bCs/>
        </w:rPr>
      </w:pPr>
      <w:r w:rsidRPr="00FE0AA8">
        <w:rPr>
          <w:b/>
          <w:bCs/>
        </w:rPr>
        <w:t>7. Переход права собственности на имущество</w:t>
      </w:r>
    </w:p>
    <w:p w:rsidR="00FE0AA8" w:rsidRPr="00FE0AA8" w:rsidRDefault="00FE0AA8" w:rsidP="00FE0AA8">
      <w:pPr>
        <w:spacing w:line="231" w:lineRule="atLeast"/>
        <w:jc w:val="center"/>
      </w:pP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          Передача имущества осуществляется по передаточному акту, подписываемому Покупателем и Продавцом после заключения договора купли - 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FE0AA8">
        <w:t>дств в р</w:t>
      </w:r>
      <w:proofErr w:type="gramEnd"/>
      <w:r w:rsidRPr="00FE0AA8">
        <w:t xml:space="preserve">азмере и сроки, которые указаны в договоре купли - продажи. Имущество считается переданным покупателю со дня подписания передаточного акта Продавцом и Покупателем. </w:t>
      </w:r>
    </w:p>
    <w:p w:rsidR="00FE0AA8" w:rsidRPr="00FE0AA8" w:rsidRDefault="00FE0AA8" w:rsidP="00FE0AA8">
      <w:pPr>
        <w:spacing w:line="231" w:lineRule="atLeast"/>
        <w:jc w:val="both"/>
      </w:pPr>
      <w:r w:rsidRPr="00FE0AA8">
        <w:t xml:space="preserve">          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FE0AA8" w:rsidRPr="00FE0AA8" w:rsidRDefault="00FE0AA8" w:rsidP="00FE0AA8">
      <w:pPr>
        <w:spacing w:before="132" w:line="231" w:lineRule="atLeast"/>
        <w:jc w:val="center"/>
      </w:pPr>
      <w:r w:rsidRPr="00FE0AA8">
        <w:rPr>
          <w:b/>
          <w:bCs/>
        </w:rPr>
        <w:t>8. Заключительные положения</w:t>
      </w:r>
    </w:p>
    <w:p w:rsidR="00FE0AA8" w:rsidRPr="00FE0AA8" w:rsidRDefault="00FE0AA8" w:rsidP="00FE0AA8">
      <w:pPr>
        <w:spacing w:before="132" w:line="231" w:lineRule="atLeast"/>
        <w:jc w:val="both"/>
      </w:pPr>
      <w:r w:rsidRPr="00FE0AA8">
        <w:t xml:space="preserve">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E0AA8" w:rsidRPr="00FE0AA8" w:rsidRDefault="00FE0AA8" w:rsidP="00FE0AA8">
      <w:pPr>
        <w:spacing w:before="132" w:line="231" w:lineRule="atLeast"/>
        <w:jc w:val="center"/>
      </w:pPr>
      <w:r w:rsidRPr="00FE0AA8">
        <w:rPr>
          <w:b/>
          <w:bCs/>
        </w:rPr>
        <w:t>9. Приложения</w:t>
      </w:r>
    </w:p>
    <w:p w:rsidR="00FE0AA8" w:rsidRPr="00FE0AA8" w:rsidRDefault="00FE0AA8" w:rsidP="00FE0AA8">
      <w:pPr>
        <w:spacing w:before="132" w:line="231" w:lineRule="atLeast"/>
      </w:pPr>
      <w:r w:rsidRPr="00FE0AA8">
        <w:t>Приложение № 1. Форма заявки на участие в аукционе.</w:t>
      </w:r>
    </w:p>
    <w:p w:rsidR="00FE0AA8" w:rsidRPr="00FE0AA8" w:rsidRDefault="00FE0AA8" w:rsidP="00FE0AA8">
      <w:pPr>
        <w:spacing w:before="132" w:line="231" w:lineRule="atLeast"/>
      </w:pPr>
      <w:r w:rsidRPr="00FE0AA8">
        <w:t>Приложение № 2. Опись документов</w:t>
      </w:r>
    </w:p>
    <w:p w:rsidR="00FE0AA8" w:rsidRPr="00FE0AA8" w:rsidRDefault="00FE0AA8" w:rsidP="00FE0AA8">
      <w:pPr>
        <w:spacing w:before="132" w:line="231" w:lineRule="atLeast"/>
      </w:pPr>
      <w:r w:rsidRPr="00FE0AA8">
        <w:t>Приложение № 3. Договор о задатке</w:t>
      </w:r>
    </w:p>
    <w:p w:rsidR="00FE0AA8" w:rsidRPr="00FE0AA8" w:rsidRDefault="00FE0AA8" w:rsidP="00FE0AA8">
      <w:pPr>
        <w:spacing w:before="132" w:line="231" w:lineRule="atLeast"/>
        <w:rPr>
          <w:sz w:val="26"/>
          <w:szCs w:val="26"/>
        </w:rPr>
      </w:pPr>
      <w:r w:rsidRPr="00FE0AA8">
        <w:t>Приложение № 4. Договор купли-продажи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  <w:r w:rsidRPr="00FE0AA8">
        <w:rPr>
          <w:sz w:val="26"/>
          <w:szCs w:val="26"/>
        </w:rPr>
        <w:lastRenderedPageBreak/>
        <w:t> 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Приложение № 1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к аукционной документации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center"/>
        <w:rPr>
          <w:b/>
        </w:rPr>
      </w:pPr>
      <w:r w:rsidRPr="00FE0AA8">
        <w:rPr>
          <w:b/>
        </w:rPr>
        <w:t>ЗАЯВКА</w:t>
      </w:r>
    </w:p>
    <w:p w:rsidR="00FE0AA8" w:rsidRPr="00FE0AA8" w:rsidRDefault="00FE0AA8" w:rsidP="00FE0AA8">
      <w:pPr>
        <w:jc w:val="center"/>
      </w:pPr>
      <w:r w:rsidRPr="00FE0AA8">
        <w:t>на участие в аукционе по продаже муниципального имущества</w:t>
      </w:r>
    </w:p>
    <w:p w:rsidR="00FE0AA8" w:rsidRPr="00FE0AA8" w:rsidRDefault="00FE0AA8" w:rsidP="00FE0AA8">
      <w:pPr>
        <w:spacing w:line="231" w:lineRule="atLeast"/>
        <w:jc w:val="right"/>
        <w:rPr>
          <w:sz w:val="26"/>
          <w:szCs w:val="26"/>
        </w:rPr>
      </w:pPr>
      <w:r w:rsidRPr="00FE0AA8">
        <w:rPr>
          <w:sz w:val="26"/>
          <w:szCs w:val="26"/>
        </w:rPr>
        <w:t xml:space="preserve">        «____» ____________ 2017  г.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771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7654"/>
      </w:tblGrid>
      <w:tr w:rsidR="00FE0AA8" w:rsidRPr="00FE0AA8" w:rsidTr="00042F16">
        <w:trPr>
          <w:trHeight w:val="41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r w:rsidRPr="00FE0AA8">
              <w:rPr>
                <w:sz w:val="26"/>
                <w:szCs w:val="26"/>
              </w:rPr>
              <w:t> </w:t>
            </w:r>
            <w:r w:rsidRPr="00FE0AA8">
              <w:t>ФИО  претендента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/>
        </w:tc>
      </w:tr>
      <w:tr w:rsidR="00FE0AA8" w:rsidRPr="00FE0AA8" w:rsidTr="00042F16">
        <w:trPr>
          <w:trHeight w:val="537"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r w:rsidRPr="00FE0AA8">
              <w:t> </w:t>
            </w:r>
          </w:p>
        </w:tc>
      </w:tr>
    </w:tbl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771" w:type="dxa"/>
        <w:tblInd w:w="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696"/>
        <w:gridCol w:w="782"/>
        <w:gridCol w:w="1429"/>
        <w:gridCol w:w="4943"/>
      </w:tblGrid>
      <w:tr w:rsidR="00FE0AA8" w:rsidRPr="00FE0AA8" w:rsidTr="00042F16">
        <w:trPr>
          <w:trHeight w:val="75"/>
        </w:trPr>
        <w:tc>
          <w:tcPr>
            <w:tcW w:w="9771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u w:val="single"/>
              </w:rPr>
            </w:pPr>
            <w:r w:rsidRPr="00FE0AA8">
              <w:rPr>
                <w:b/>
                <w:u w:val="single"/>
              </w:rPr>
              <w:t>для физических лиц</w:t>
            </w:r>
            <w:r w:rsidRPr="00FE0AA8">
              <w:rPr>
                <w:u w:val="single"/>
              </w:rPr>
              <w:t>:</w:t>
            </w:r>
          </w:p>
        </w:tc>
      </w:tr>
      <w:tr w:rsidR="00FE0AA8" w:rsidRPr="00FE0AA8" w:rsidTr="00042F16">
        <w:trPr>
          <w:trHeight w:val="567"/>
        </w:trPr>
        <w:tc>
          <w:tcPr>
            <w:tcW w:w="1921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/>
          <w:p w:rsidR="00FE0AA8" w:rsidRPr="00FE0AA8" w:rsidRDefault="00FE0AA8" w:rsidP="00FE0AA8">
            <w:r w:rsidRPr="00FE0AA8">
              <w:t>Паспортные данные</w:t>
            </w:r>
          </w:p>
          <w:p w:rsidR="00FE0AA8" w:rsidRPr="00FE0AA8" w:rsidRDefault="00FE0AA8" w:rsidP="00FE0AA8"/>
        </w:tc>
        <w:tc>
          <w:tcPr>
            <w:tcW w:w="696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/>
          <w:p w:rsidR="00FE0AA8" w:rsidRPr="00FE0AA8" w:rsidRDefault="00FE0AA8" w:rsidP="00FE0AA8">
            <w:r w:rsidRPr="00FE0AA8">
              <w:t>Серия</w:t>
            </w:r>
          </w:p>
        </w:tc>
        <w:tc>
          <w:tcPr>
            <w:tcW w:w="782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r w:rsidRPr="00FE0AA8">
              <w:t> </w:t>
            </w:r>
          </w:p>
          <w:p w:rsidR="00FE0AA8" w:rsidRPr="00FE0AA8" w:rsidRDefault="00FE0AA8" w:rsidP="00FE0AA8">
            <w:r w:rsidRPr="00FE0AA8">
              <w:t>______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/>
          <w:p w:rsidR="00FE0AA8" w:rsidRPr="00FE0AA8" w:rsidRDefault="00FE0AA8" w:rsidP="00FE0AA8">
            <w:r w:rsidRPr="00FE0AA8">
              <w:t>№__________</w:t>
            </w:r>
          </w:p>
        </w:tc>
        <w:tc>
          <w:tcPr>
            <w:tcW w:w="4943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r w:rsidRPr="00FE0AA8">
              <w:t> </w:t>
            </w:r>
          </w:p>
          <w:p w:rsidR="00FE0AA8" w:rsidRPr="00FE0AA8" w:rsidRDefault="00FE0AA8" w:rsidP="00FE0AA8">
            <w:r w:rsidRPr="00FE0AA8">
              <w:t xml:space="preserve"> </w:t>
            </w:r>
            <w:proofErr w:type="spellStart"/>
            <w:proofErr w:type="gramStart"/>
            <w:r w:rsidRPr="00FE0AA8">
              <w:t>Выдан</w:t>
            </w:r>
            <w:proofErr w:type="gramEnd"/>
            <w:r w:rsidRPr="00FE0AA8">
              <w:t>:__________________года</w:t>
            </w:r>
            <w:proofErr w:type="spellEnd"/>
            <w:r w:rsidRPr="00FE0AA8">
              <w:t>_____________</w:t>
            </w:r>
          </w:p>
          <w:p w:rsidR="00FE0AA8" w:rsidRPr="00FE0AA8" w:rsidRDefault="00FE0AA8" w:rsidP="00FE0AA8"/>
        </w:tc>
      </w:tr>
      <w:tr w:rsidR="00FE0AA8" w:rsidRPr="00FE0AA8" w:rsidTr="00042F16">
        <w:tc>
          <w:tcPr>
            <w:tcW w:w="977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jc w:val="center"/>
              <w:rPr>
                <w:i/>
              </w:rPr>
            </w:pPr>
            <w:r w:rsidRPr="00FE0AA8">
              <w:rPr>
                <w:i/>
              </w:rPr>
              <w:t xml:space="preserve">(кем </w:t>
            </w:r>
            <w:proofErr w:type="gramStart"/>
            <w:r w:rsidRPr="00FE0AA8">
              <w:rPr>
                <w:i/>
              </w:rPr>
              <w:t>выдан</w:t>
            </w:r>
            <w:proofErr w:type="gramEnd"/>
            <w:r w:rsidRPr="00FE0AA8">
              <w:rPr>
                <w:i/>
              </w:rPr>
              <w:t>)</w:t>
            </w:r>
          </w:p>
          <w:p w:rsidR="00FE0AA8" w:rsidRPr="00FE0AA8" w:rsidRDefault="00FE0AA8" w:rsidP="00FE0AA8">
            <w:pPr>
              <w:jc w:val="center"/>
              <w:rPr>
                <w:i/>
              </w:rPr>
            </w:pPr>
            <w:r w:rsidRPr="00FE0AA8">
              <w:rPr>
                <w:i/>
              </w:rPr>
              <w:t>_________________________________________________________________________________</w:t>
            </w:r>
          </w:p>
          <w:p w:rsidR="00FE0AA8" w:rsidRPr="00FE0AA8" w:rsidRDefault="00FE0AA8" w:rsidP="00FE0AA8">
            <w:pPr>
              <w:jc w:val="both"/>
            </w:pPr>
            <w:r w:rsidRPr="00FE0AA8">
              <w:t>Адрес места жительства____________________________________________________________</w:t>
            </w:r>
          </w:p>
          <w:p w:rsidR="00FE0AA8" w:rsidRPr="00FE0AA8" w:rsidRDefault="00FE0AA8" w:rsidP="00FE0AA8">
            <w:pPr>
              <w:jc w:val="both"/>
            </w:pPr>
            <w:r w:rsidRPr="00FE0AA8">
              <w:t>_________________________________________________________________________________</w:t>
            </w:r>
          </w:p>
        </w:tc>
      </w:tr>
    </w:tbl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771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161"/>
        <w:gridCol w:w="88"/>
        <w:gridCol w:w="117"/>
        <w:gridCol w:w="595"/>
        <w:gridCol w:w="428"/>
        <w:gridCol w:w="892"/>
        <w:gridCol w:w="59"/>
        <w:gridCol w:w="426"/>
        <w:gridCol w:w="1207"/>
        <w:gridCol w:w="129"/>
        <w:gridCol w:w="197"/>
        <w:gridCol w:w="390"/>
        <w:gridCol w:w="596"/>
        <w:gridCol w:w="206"/>
        <w:gridCol w:w="840"/>
        <w:gridCol w:w="75"/>
        <w:gridCol w:w="608"/>
        <w:gridCol w:w="2354"/>
      </w:tblGrid>
      <w:tr w:rsidR="00FE0AA8" w:rsidRPr="00FE0AA8" w:rsidTr="00042F16">
        <w:trPr>
          <w:trHeight w:val="180"/>
        </w:trPr>
        <w:tc>
          <w:tcPr>
            <w:tcW w:w="2684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sz w:val="26"/>
                <w:szCs w:val="26"/>
                <w:u w:val="single"/>
              </w:rPr>
            </w:pPr>
            <w:r w:rsidRPr="00FE0AA8">
              <w:rPr>
                <w:b/>
                <w:bCs/>
                <w:sz w:val="26"/>
                <w:szCs w:val="26"/>
                <w:u w:val="single"/>
              </w:rPr>
              <w:t>для юридических лиц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Документ о государственной регистрации в качестве юридического лица:</w:t>
            </w:r>
          </w:p>
        </w:tc>
      </w:tr>
      <w:tr w:rsidR="00FE0AA8" w:rsidRPr="00FE0AA8" w:rsidTr="00042F16">
        <w:trPr>
          <w:trHeight w:val="304"/>
        </w:trPr>
        <w:tc>
          <w:tcPr>
            <w:tcW w:w="977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rPr>
          <w:trHeight w:val="385"/>
        </w:trPr>
        <w:tc>
          <w:tcPr>
            <w:tcW w:w="7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Серия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righ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№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7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9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proofErr w:type="gramStart"/>
            <w:r w:rsidRPr="00FE0AA8">
              <w:rPr>
                <w:sz w:val="26"/>
                <w:szCs w:val="26"/>
              </w:rPr>
              <w:t>г</w:t>
            </w:r>
            <w:proofErr w:type="gramEnd"/>
            <w:r w:rsidRPr="00FE0AA8">
              <w:rPr>
                <w:sz w:val="26"/>
                <w:szCs w:val="26"/>
              </w:rPr>
              <w:t>.</w:t>
            </w:r>
          </w:p>
        </w:tc>
      </w:tr>
      <w:tr w:rsidR="00FE0AA8" w:rsidRPr="00FE0AA8" w:rsidTr="00042F16"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Орган, осуществляющий регистрацию</w:t>
            </w:r>
          </w:p>
        </w:tc>
        <w:tc>
          <w:tcPr>
            <w:tcW w:w="46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Место выдачи</w:t>
            </w:r>
          </w:p>
        </w:tc>
        <w:tc>
          <w:tcPr>
            <w:tcW w:w="797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</w:t>
            </w:r>
          </w:p>
        </w:tc>
        <w:tc>
          <w:tcPr>
            <w:tcW w:w="91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58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Место нахождения претендента: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rPr>
          <w:trHeight w:val="60"/>
        </w:trPr>
        <w:tc>
          <w:tcPr>
            <w:tcW w:w="977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60" w:lineRule="atLeast"/>
              <w:rPr>
                <w:sz w:val="26"/>
                <w:szCs w:val="26"/>
              </w:rPr>
            </w:pPr>
          </w:p>
        </w:tc>
      </w:tr>
      <w:tr w:rsidR="00FE0AA8" w:rsidRPr="00FE0AA8" w:rsidTr="00042F16">
        <w:tc>
          <w:tcPr>
            <w:tcW w:w="4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1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righ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Факс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</w:p>
        </w:tc>
      </w:tr>
      <w:tr w:rsidR="00FE0AA8" w:rsidRPr="00FE0AA8" w:rsidTr="00042F16">
        <w:trPr>
          <w:trHeight w:val="240"/>
        </w:trPr>
        <w:tc>
          <w:tcPr>
            <w:tcW w:w="977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Банковские реквизиты претендента (для возврата задатка):</w:t>
            </w:r>
          </w:p>
        </w:tc>
      </w:tr>
      <w:tr w:rsidR="00FE0AA8" w:rsidRPr="00FE0AA8" w:rsidTr="00042F16"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Получатель</w:t>
            </w:r>
          </w:p>
        </w:tc>
        <w:tc>
          <w:tcPr>
            <w:tcW w:w="84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proofErr w:type="gramStart"/>
            <w:r w:rsidRPr="00FE0AA8">
              <w:rPr>
                <w:sz w:val="26"/>
                <w:szCs w:val="26"/>
              </w:rPr>
              <w:t>Р</w:t>
            </w:r>
            <w:proofErr w:type="gramEnd"/>
            <w:r w:rsidRPr="00FE0AA8">
              <w:rPr>
                <w:sz w:val="26"/>
                <w:szCs w:val="26"/>
              </w:rPr>
              <w:t>/с</w:t>
            </w:r>
          </w:p>
        </w:tc>
        <w:tc>
          <w:tcPr>
            <w:tcW w:w="936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К/с</w:t>
            </w:r>
          </w:p>
        </w:tc>
        <w:tc>
          <w:tcPr>
            <w:tcW w:w="936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660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БИК</w:t>
            </w:r>
          </w:p>
        </w:tc>
        <w:tc>
          <w:tcPr>
            <w:tcW w:w="920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 банка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КПП банка</w:t>
            </w:r>
          </w:p>
        </w:tc>
        <w:tc>
          <w:tcPr>
            <w:tcW w:w="70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 претендента</w:t>
            </w:r>
          </w:p>
        </w:tc>
        <w:tc>
          <w:tcPr>
            <w:tcW w:w="70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КПП претендента</w:t>
            </w:r>
          </w:p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rPr>
          <w:trHeight w:val="210"/>
        </w:trPr>
        <w:tc>
          <w:tcPr>
            <w:tcW w:w="2684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  <w:u w:val="single"/>
              </w:rPr>
            </w:pPr>
            <w:r w:rsidRPr="00FE0AA8">
              <w:rPr>
                <w:b/>
                <w:bCs/>
                <w:sz w:val="26"/>
                <w:szCs w:val="26"/>
                <w:u w:val="single"/>
              </w:rPr>
              <w:t>для представителя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376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5395" w:type="dxa"/>
            <w:gridSpan w:val="9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          (Ф.И.О./наименование организации)</w:t>
            </w:r>
          </w:p>
        </w:tc>
      </w:tr>
      <w:tr w:rsidR="00FE0AA8" w:rsidRPr="00FE0AA8" w:rsidTr="00042F16"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Действует на основании доверенности</w:t>
            </w:r>
          </w:p>
        </w:tc>
        <w:tc>
          <w:tcPr>
            <w:tcW w:w="46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t xml:space="preserve">                                                                                        (дата, номер, кем выдана)</w:t>
            </w:r>
          </w:p>
        </w:tc>
      </w:tr>
      <w:tr w:rsidR="00FE0AA8" w:rsidRPr="00FE0AA8" w:rsidTr="00042F16">
        <w:tc>
          <w:tcPr>
            <w:tcW w:w="977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</w:tbl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801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1"/>
      </w:tblGrid>
      <w:tr w:rsidR="00FE0AA8" w:rsidRPr="00FE0AA8" w:rsidTr="00042F16">
        <w:trPr>
          <w:trHeight w:val="811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      </w:r>
          </w:p>
        </w:tc>
      </w:tr>
      <w:tr w:rsidR="00FE0AA8" w:rsidRPr="00FE0AA8" w:rsidTr="00042F16">
        <w:tc>
          <w:tcPr>
            <w:tcW w:w="98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</w:p>
        </w:tc>
      </w:tr>
      <w:tr w:rsidR="00FE0AA8" w:rsidRPr="00FE0AA8" w:rsidTr="00042F16">
        <w:trPr>
          <w:trHeight w:val="385"/>
        </w:trPr>
        <w:tc>
          <w:tcPr>
            <w:tcW w:w="9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rPr>
          <w:trHeight w:val="343"/>
        </w:trPr>
        <w:tc>
          <w:tcPr>
            <w:tcW w:w="98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t>(наименование документа, серия, номер, дата и место выдачи (регистрации), кем выдан)</w:t>
            </w:r>
          </w:p>
        </w:tc>
      </w:tr>
      <w:tr w:rsidR="00FE0AA8" w:rsidRPr="00FE0AA8" w:rsidTr="00042F16">
        <w:trPr>
          <w:trHeight w:val="38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</w:tbl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Принимая решение об участии в аукционе по продаже муниципального имущества, который состоится </w:t>
      </w:r>
      <w:r w:rsidRPr="00FE0AA8">
        <w:rPr>
          <w:b/>
          <w:bCs/>
          <w:sz w:val="26"/>
          <w:szCs w:val="26"/>
        </w:rPr>
        <w:t>_______________________________________________________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913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3"/>
      </w:tblGrid>
      <w:tr w:rsidR="00FE0AA8" w:rsidRPr="00FE0AA8" w:rsidTr="00042F16">
        <w:tc>
          <w:tcPr>
            <w:tcW w:w="99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9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t>(наименование, площадь объекта)</w:t>
            </w:r>
          </w:p>
        </w:tc>
      </w:tr>
      <w:tr w:rsidR="00FE0AA8" w:rsidRPr="00FE0AA8" w:rsidTr="00042F16">
        <w:tc>
          <w:tcPr>
            <w:tcW w:w="99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9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i/>
                <w:sz w:val="20"/>
                <w:szCs w:val="20"/>
              </w:rPr>
              <w:t>(адрес)</w:t>
            </w:r>
          </w:p>
        </w:tc>
      </w:tr>
    </w:tbl>
    <w:p w:rsidR="00FE0AA8" w:rsidRPr="00FE0AA8" w:rsidRDefault="00FE0AA8" w:rsidP="00FE0AA8">
      <w:pPr>
        <w:jc w:val="both"/>
      </w:pPr>
      <w:r w:rsidRPr="00FE0AA8">
        <w:rPr>
          <w:sz w:val="26"/>
          <w:szCs w:val="26"/>
        </w:rPr>
        <w:t xml:space="preserve">Претендент обязуется в случае победы на аукционе в течение 5 (пяти) рабочих дней </w:t>
      </w:r>
      <w:proofErr w:type="gramStart"/>
      <w:r w:rsidRPr="00FE0AA8">
        <w:rPr>
          <w:sz w:val="26"/>
          <w:szCs w:val="26"/>
        </w:rPr>
        <w:t>с даты подведения</w:t>
      </w:r>
      <w:proofErr w:type="gramEnd"/>
      <w:r w:rsidRPr="00FE0AA8">
        <w:rPr>
          <w:sz w:val="26"/>
          <w:szCs w:val="26"/>
        </w:rPr>
        <w:t xml:space="preserve"> итогов аукциона заключить договор купли - продажи муниципального имущества. Оплата приобретаемого на аукционе имущества производится победителем аукциона в течение 5 (пяти) дней со дня подписания договора купли - продажи недвижимого имущества единовременным платежом по реквизитам, указанным в договоре купли - продажи недвижимого имущества.</w:t>
      </w:r>
    </w:p>
    <w:p w:rsidR="00FE0AA8" w:rsidRPr="00FE0AA8" w:rsidRDefault="00FE0AA8" w:rsidP="00FE0AA8">
      <w:pPr>
        <w:spacing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Подпись претендента или его полномочного представителя: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__________________________/_____________________________________</w:t>
      </w:r>
    </w:p>
    <w:p w:rsidR="00FE0AA8" w:rsidRPr="00FE0AA8" w:rsidRDefault="00FE0AA8" w:rsidP="00FE0AA8">
      <w:pPr>
        <w:spacing w:line="231" w:lineRule="atLeast"/>
        <w:rPr>
          <w:i/>
          <w:sz w:val="20"/>
          <w:szCs w:val="20"/>
        </w:rPr>
      </w:pPr>
      <w:r w:rsidRPr="00FE0AA8">
        <w:rPr>
          <w:i/>
          <w:sz w:val="20"/>
          <w:szCs w:val="20"/>
        </w:rPr>
        <w:t xml:space="preserve">                        (подпись)                                               (Расшифровка подписи)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 xml:space="preserve">                              «____» ________________ 2017 г.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М.П.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Заявка принята: ______час</w:t>
      </w:r>
      <w:proofErr w:type="gramStart"/>
      <w:r w:rsidRPr="00FE0AA8">
        <w:rPr>
          <w:sz w:val="26"/>
          <w:szCs w:val="26"/>
        </w:rPr>
        <w:t>.</w:t>
      </w:r>
      <w:proofErr w:type="gramEnd"/>
      <w:r w:rsidRPr="00FE0AA8">
        <w:rPr>
          <w:sz w:val="26"/>
          <w:szCs w:val="26"/>
        </w:rPr>
        <w:t xml:space="preserve"> ______</w:t>
      </w:r>
      <w:proofErr w:type="gramStart"/>
      <w:r w:rsidRPr="00FE0AA8">
        <w:rPr>
          <w:sz w:val="26"/>
          <w:szCs w:val="26"/>
        </w:rPr>
        <w:t>м</w:t>
      </w:r>
      <w:proofErr w:type="gramEnd"/>
      <w:r w:rsidRPr="00FE0AA8">
        <w:rPr>
          <w:sz w:val="26"/>
          <w:szCs w:val="26"/>
        </w:rPr>
        <w:t>ин. «____»____________ 2017г.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Присвоен номер заявки ________________________________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-----------------------------------------------------------------------------------------------------------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Заявка принята: ______час</w:t>
      </w:r>
      <w:proofErr w:type="gramStart"/>
      <w:r w:rsidRPr="00FE0AA8">
        <w:rPr>
          <w:sz w:val="26"/>
          <w:szCs w:val="26"/>
        </w:rPr>
        <w:t>.</w:t>
      </w:r>
      <w:proofErr w:type="gramEnd"/>
      <w:r w:rsidRPr="00FE0AA8">
        <w:rPr>
          <w:sz w:val="26"/>
          <w:szCs w:val="26"/>
        </w:rPr>
        <w:t xml:space="preserve"> ______</w:t>
      </w:r>
      <w:proofErr w:type="gramStart"/>
      <w:r w:rsidRPr="00FE0AA8">
        <w:rPr>
          <w:sz w:val="26"/>
          <w:szCs w:val="26"/>
        </w:rPr>
        <w:t>м</w:t>
      </w:r>
      <w:proofErr w:type="gramEnd"/>
      <w:r w:rsidRPr="00FE0AA8">
        <w:rPr>
          <w:sz w:val="26"/>
          <w:szCs w:val="26"/>
        </w:rPr>
        <w:t>ин. «____»____________ 2017 г.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Присвоен номер заявки ________________________________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Подпись уполномоченного лица, принявшего заявку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_________________________/______________________</w:t>
      </w:r>
    </w:p>
    <w:p w:rsidR="00FE0AA8" w:rsidRPr="00FE0AA8" w:rsidRDefault="00FE0AA8" w:rsidP="00FE0AA8">
      <w:pPr>
        <w:spacing w:line="231" w:lineRule="atLeast"/>
        <w:rPr>
          <w:i/>
          <w:sz w:val="20"/>
          <w:szCs w:val="20"/>
        </w:rPr>
      </w:pPr>
      <w:r w:rsidRPr="00FE0AA8">
        <w:rPr>
          <w:i/>
          <w:sz w:val="20"/>
          <w:szCs w:val="20"/>
        </w:rPr>
        <w:t>(подпись)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Приложение № 2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к аукционной документации</w:t>
      </w:r>
    </w:p>
    <w:p w:rsidR="00FE0AA8" w:rsidRPr="00FE0AA8" w:rsidRDefault="00FE0AA8" w:rsidP="00FE0AA8">
      <w:pPr>
        <w:jc w:val="right"/>
        <w:rPr>
          <w:b/>
          <w:bCs/>
          <w:sz w:val="26"/>
          <w:szCs w:val="26"/>
        </w:rPr>
      </w:pPr>
    </w:p>
    <w:p w:rsidR="00FE0AA8" w:rsidRPr="00FE0AA8" w:rsidRDefault="00FE0AA8" w:rsidP="00FE0AA8">
      <w:pPr>
        <w:spacing w:before="132"/>
        <w:jc w:val="right"/>
        <w:rPr>
          <w:b/>
          <w:bCs/>
          <w:sz w:val="26"/>
          <w:szCs w:val="26"/>
        </w:rPr>
      </w:pPr>
    </w:p>
    <w:p w:rsidR="00FE0AA8" w:rsidRPr="00FE0AA8" w:rsidRDefault="00FE0AA8" w:rsidP="00FE0AA8">
      <w:pPr>
        <w:spacing w:before="132" w:line="231" w:lineRule="atLeast"/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Опись документов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  <w:r w:rsidRPr="00FE0AA8">
        <w:rPr>
          <w:sz w:val="26"/>
          <w:szCs w:val="26"/>
        </w:rPr>
        <w:t>на участие в аукционе по продаже муниципального имущества</w:t>
      </w:r>
    </w:p>
    <w:tbl>
      <w:tblPr>
        <w:tblW w:w="9346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6"/>
      </w:tblGrid>
      <w:tr w:rsidR="00FE0AA8" w:rsidRPr="00FE0AA8" w:rsidTr="00042F16">
        <w:trPr>
          <w:trHeight w:val="60"/>
        </w:trPr>
        <w:tc>
          <w:tcPr>
            <w:tcW w:w="93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60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rPr>
          <w:trHeight w:val="30"/>
        </w:trPr>
        <w:tc>
          <w:tcPr>
            <w:tcW w:w="93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30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t>(наименование, площадь объекта)</w:t>
            </w:r>
          </w:p>
        </w:tc>
      </w:tr>
      <w:tr w:rsidR="00FE0AA8" w:rsidRPr="00FE0AA8" w:rsidTr="00042F16">
        <w:tc>
          <w:tcPr>
            <w:tcW w:w="93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3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keepNext/>
              <w:spacing w:line="231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t>(адрес)</w:t>
            </w:r>
          </w:p>
        </w:tc>
      </w:tr>
    </w:tbl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346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6"/>
      </w:tblGrid>
      <w:tr w:rsidR="00FE0AA8" w:rsidRPr="00FE0AA8" w:rsidTr="00042F16">
        <w:trPr>
          <w:trHeight w:val="174"/>
        </w:trPr>
        <w:tc>
          <w:tcPr>
            <w:tcW w:w="93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105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93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i/>
                <w:sz w:val="20"/>
                <w:szCs w:val="20"/>
              </w:rPr>
            </w:pPr>
            <w:r w:rsidRPr="00FE0AA8">
              <w:rPr>
                <w:i/>
                <w:sz w:val="20"/>
                <w:szCs w:val="20"/>
              </w:rPr>
              <w:t>(Ф.И.О./наименование претендента)</w:t>
            </w:r>
          </w:p>
        </w:tc>
      </w:tr>
    </w:tbl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tbl>
      <w:tblPr>
        <w:tblW w:w="9454" w:type="dxa"/>
        <w:tblInd w:w="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7436"/>
        <w:gridCol w:w="1559"/>
      </w:tblGrid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№ </w:t>
            </w:r>
            <w:proofErr w:type="gramStart"/>
            <w:r w:rsidRPr="00FE0AA8">
              <w:rPr>
                <w:sz w:val="26"/>
                <w:szCs w:val="26"/>
              </w:rPr>
              <w:t>п</w:t>
            </w:r>
            <w:proofErr w:type="gramEnd"/>
            <w:r w:rsidRPr="00FE0AA8">
              <w:rPr>
                <w:sz w:val="26"/>
                <w:szCs w:val="26"/>
              </w:rPr>
              <w:t>/п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Количество листов</w:t>
            </w:r>
          </w:p>
        </w:tc>
      </w:tr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1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2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3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4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5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6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center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</w:tbl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Подпись претендента или его полномочного представителя: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__________________________/_____________________________________</w:t>
      </w:r>
    </w:p>
    <w:p w:rsidR="00FE0AA8" w:rsidRPr="00FE0AA8" w:rsidRDefault="00FE0AA8" w:rsidP="00FE0AA8">
      <w:pPr>
        <w:spacing w:line="231" w:lineRule="atLeast"/>
        <w:rPr>
          <w:i/>
          <w:sz w:val="20"/>
          <w:szCs w:val="20"/>
        </w:rPr>
      </w:pPr>
      <w:r w:rsidRPr="00FE0AA8">
        <w:rPr>
          <w:i/>
          <w:sz w:val="20"/>
          <w:szCs w:val="20"/>
        </w:rPr>
        <w:t xml:space="preserve">                  (подпись)                                                               (И.О. Фамилия)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«____» ________________ 2017 г.</w:t>
      </w:r>
    </w:p>
    <w:p w:rsidR="00FE0AA8" w:rsidRPr="00FE0AA8" w:rsidRDefault="00FE0AA8" w:rsidP="00FE0AA8">
      <w:pPr>
        <w:spacing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М.П.</w:t>
      </w:r>
    </w:p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>
      <w:pPr>
        <w:jc w:val="right"/>
        <w:rPr>
          <w:sz w:val="20"/>
          <w:szCs w:val="20"/>
        </w:rPr>
      </w:pP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Приложение № 3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к аукционной документации</w:t>
      </w:r>
    </w:p>
    <w:p w:rsidR="00FE0AA8" w:rsidRPr="00FE0AA8" w:rsidRDefault="00FE0AA8" w:rsidP="00FE0AA8">
      <w:pPr>
        <w:jc w:val="right"/>
      </w:pPr>
      <w:r w:rsidRPr="00FE0AA8">
        <w:t> 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  <w:r w:rsidRPr="00FE0AA8">
        <w:rPr>
          <w:b/>
          <w:bCs/>
          <w:sz w:val="26"/>
          <w:szCs w:val="26"/>
        </w:rPr>
        <w:t>Договор о задатке №_________</w:t>
      </w:r>
    </w:p>
    <w:p w:rsidR="00FE0AA8" w:rsidRPr="00FE0AA8" w:rsidRDefault="00FE0AA8" w:rsidP="00FE0AA8">
      <w:pPr>
        <w:spacing w:before="132"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r w:rsidRPr="00FE0AA8">
        <w:t xml:space="preserve">Архангельская область, </w:t>
      </w:r>
    </w:p>
    <w:p w:rsidR="00FE0AA8" w:rsidRPr="00FE0AA8" w:rsidRDefault="00FE0AA8" w:rsidP="00FE0AA8">
      <w:r w:rsidRPr="00FE0AA8">
        <w:t xml:space="preserve">Приморский район, </w:t>
      </w:r>
    </w:p>
    <w:p w:rsidR="00FE0AA8" w:rsidRPr="00FE0AA8" w:rsidRDefault="00FE0AA8" w:rsidP="00FE0AA8">
      <w:r w:rsidRPr="00FE0AA8">
        <w:t>поселок Уемский                                                                                   «___» __________2017 г.</w:t>
      </w:r>
    </w:p>
    <w:p w:rsidR="00FE0AA8" w:rsidRPr="00FE0AA8" w:rsidRDefault="00FE0AA8" w:rsidP="00FE0AA8">
      <w:pPr>
        <w:spacing w:before="132"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before="132" w:line="231" w:lineRule="atLeast"/>
        <w:jc w:val="both"/>
        <w:rPr>
          <w:sz w:val="26"/>
          <w:szCs w:val="26"/>
        </w:rPr>
      </w:pPr>
      <w:r w:rsidRPr="00FE0AA8">
        <w:rPr>
          <w:b/>
          <w:sz w:val="26"/>
          <w:szCs w:val="26"/>
        </w:rPr>
        <w:t>Администрация муниципального образования «Уемское»,</w:t>
      </w:r>
      <w:r w:rsidRPr="00FE0AA8">
        <w:rPr>
          <w:sz w:val="26"/>
          <w:szCs w:val="26"/>
        </w:rPr>
        <w:t xml:space="preserve"> именуемая в дальнейшем </w:t>
      </w:r>
      <w:r w:rsidRPr="00FE0AA8">
        <w:rPr>
          <w:b/>
          <w:bCs/>
          <w:sz w:val="26"/>
          <w:szCs w:val="26"/>
        </w:rPr>
        <w:t>«Продавец»</w:t>
      </w:r>
      <w:r w:rsidRPr="00FE0AA8">
        <w:rPr>
          <w:sz w:val="26"/>
          <w:szCs w:val="26"/>
        </w:rPr>
        <w:t xml:space="preserve">, в лице главы администрации муниципального образования «Уемское»  </w:t>
      </w:r>
      <w:proofErr w:type="spellStart"/>
      <w:r w:rsidRPr="00FE0AA8">
        <w:rPr>
          <w:sz w:val="26"/>
          <w:szCs w:val="26"/>
        </w:rPr>
        <w:t>Поляшова</w:t>
      </w:r>
      <w:proofErr w:type="spellEnd"/>
      <w:r w:rsidRPr="00FE0AA8">
        <w:rPr>
          <w:sz w:val="26"/>
          <w:szCs w:val="26"/>
        </w:rPr>
        <w:t xml:space="preserve"> Константина Александровича, действующего на основании Устава, с одной стороны и _______________________________________________________________________</w:t>
      </w:r>
    </w:p>
    <w:p w:rsidR="00FE0AA8" w:rsidRPr="00FE0AA8" w:rsidRDefault="00FE0AA8" w:rsidP="00FE0AA8">
      <w:pPr>
        <w:spacing w:before="132" w:line="231" w:lineRule="atLeast"/>
        <w:rPr>
          <w:sz w:val="20"/>
          <w:szCs w:val="20"/>
        </w:rPr>
      </w:pPr>
      <w:r w:rsidRPr="00FE0AA8">
        <w:rPr>
          <w:sz w:val="20"/>
          <w:szCs w:val="20"/>
        </w:rPr>
        <w:t xml:space="preserve">                                                    (Ф.И.О./наименование претендента)</w:t>
      </w:r>
    </w:p>
    <w:p w:rsidR="00FE0AA8" w:rsidRPr="00FE0AA8" w:rsidRDefault="00FE0AA8" w:rsidP="00FE0AA8">
      <w:pPr>
        <w:spacing w:before="132"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именуемый в дальнейшем </w:t>
      </w:r>
      <w:r w:rsidRPr="00FE0AA8">
        <w:rPr>
          <w:b/>
          <w:bCs/>
          <w:sz w:val="26"/>
          <w:szCs w:val="26"/>
        </w:rPr>
        <w:t>«Претендент»</w:t>
      </w:r>
      <w:r w:rsidRPr="00FE0AA8">
        <w:rPr>
          <w:sz w:val="26"/>
          <w:szCs w:val="26"/>
        </w:rPr>
        <w:t>, в лице _________________________, действующего на основании __________________ с другой стороны, заключили настоящий договор о нижеследующем:</w:t>
      </w:r>
    </w:p>
    <w:p w:rsidR="00FE0AA8" w:rsidRPr="00FE0AA8" w:rsidRDefault="00FE0AA8" w:rsidP="00FE0AA8">
      <w:pPr>
        <w:spacing w:line="231" w:lineRule="atLeast"/>
        <w:jc w:val="both"/>
        <w:rPr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jc w:val="center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>1. Предмет договора</w:t>
      </w:r>
    </w:p>
    <w:p w:rsidR="00FE0AA8" w:rsidRPr="00FE0AA8" w:rsidRDefault="00FE0AA8" w:rsidP="00FE0AA8">
      <w:pPr>
        <w:spacing w:line="231" w:lineRule="atLeast"/>
        <w:jc w:val="center"/>
        <w:rPr>
          <w:b/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По настоящему договору Претендент обязуется перечислить денежную сумму (задаток) в размере </w:t>
      </w:r>
      <w:r w:rsidRPr="00FE0AA8">
        <w:rPr>
          <w:rFonts w:eastAsia="MS Mincho"/>
          <w:b/>
        </w:rPr>
        <w:t xml:space="preserve">68 150 рублей </w:t>
      </w:r>
      <w:r w:rsidRPr="00FE0AA8">
        <w:rPr>
          <w:b/>
          <w:sz w:val="26"/>
          <w:szCs w:val="26"/>
        </w:rPr>
        <w:t>(шестьдесят восемь тысяч сто пятьдесят) рублей 00 копеек за участие 14 сентября 2017 года</w:t>
      </w:r>
      <w:r w:rsidRPr="00FE0AA8">
        <w:rPr>
          <w:sz w:val="26"/>
          <w:szCs w:val="26"/>
        </w:rPr>
        <w:t xml:space="preserve"> в аукционе по продаже муниципального имущества: </w:t>
      </w:r>
    </w:p>
    <w:p w:rsidR="00FE0AA8" w:rsidRPr="00FE0AA8" w:rsidRDefault="00FE0AA8" w:rsidP="00FE0AA8">
      <w:pPr>
        <w:spacing w:before="132"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- Нежилое помещение, общей площадью 36,3 кв. м., кадастровый (или условный) номер: 29:16:080801:2078, расположенное по адресу: Архангельская область, Приморский район, поселок Уемский, ул. Большесельская, д. 76</w:t>
      </w:r>
      <w:proofErr w:type="gramStart"/>
      <w:r w:rsidRPr="00FE0AA8">
        <w:rPr>
          <w:sz w:val="26"/>
          <w:szCs w:val="26"/>
        </w:rPr>
        <w:t xml:space="preserve"> А</w:t>
      </w:r>
      <w:proofErr w:type="gramEnd"/>
    </w:p>
    <w:p w:rsidR="00FE0AA8" w:rsidRPr="00FE0AA8" w:rsidRDefault="00FE0AA8" w:rsidP="00FE0AA8">
      <w:pPr>
        <w:spacing w:before="132"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Сумма, внесенного задатка, в случае победы в аукционе и заключения договора купли - продажи недвижимого имущества, засчитывается в счет исполнения обязательств по данному договору. В случае не выигрыша торгов задаток возвращается на счет Претендента в течение 5 (пяти) дней со дня подведения итогов аукциона.</w:t>
      </w:r>
    </w:p>
    <w:p w:rsidR="00FE0AA8" w:rsidRPr="00FE0AA8" w:rsidRDefault="00FE0AA8" w:rsidP="00FE0AA8">
      <w:pPr>
        <w:spacing w:line="231" w:lineRule="atLeast"/>
        <w:jc w:val="both"/>
        <w:rPr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jc w:val="center"/>
        <w:rPr>
          <w:b/>
          <w:bCs/>
          <w:sz w:val="26"/>
          <w:szCs w:val="26"/>
        </w:rPr>
      </w:pPr>
      <w:r w:rsidRPr="00FE0AA8">
        <w:rPr>
          <w:b/>
          <w:sz w:val="26"/>
          <w:szCs w:val="26"/>
        </w:rPr>
        <w:t>2. </w:t>
      </w:r>
      <w:r w:rsidRPr="00FE0AA8">
        <w:rPr>
          <w:b/>
          <w:bCs/>
          <w:sz w:val="26"/>
          <w:szCs w:val="26"/>
        </w:rPr>
        <w:t>Банковские реквизиты для перечисления задатка</w:t>
      </w:r>
    </w:p>
    <w:p w:rsidR="00FE0AA8" w:rsidRPr="00FE0AA8" w:rsidRDefault="00FE0AA8" w:rsidP="00FE0AA8">
      <w:pPr>
        <w:spacing w:line="231" w:lineRule="atLeast"/>
        <w:jc w:val="center"/>
        <w:rPr>
          <w:b/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УФК по Архангельской области и НАО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(Администрация муниципального образования «Уемское»)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ИНН 2921009441, КПП 292101001, ОКТМО 11652466,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расчетный счет № 40302810800003000072,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банк Отделение Архангельск  г. Архангельск, БИК 041117001,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>"Назначение платежа" необходимо указать дату проведения торгов, номер лота, номер и дату договора о задатке.  Задаток вносится единым платежом.</w:t>
      </w:r>
    </w:p>
    <w:p w:rsidR="00FE0AA8" w:rsidRPr="00FE0AA8" w:rsidRDefault="00FE0AA8" w:rsidP="00FE0AA8">
      <w:pPr>
        <w:rPr>
          <w:sz w:val="26"/>
          <w:szCs w:val="26"/>
        </w:rPr>
      </w:pPr>
    </w:p>
    <w:p w:rsidR="00FE0AA8" w:rsidRPr="00FE0AA8" w:rsidRDefault="00FE0AA8" w:rsidP="00FE0AA8">
      <w:pPr>
        <w:spacing w:line="231" w:lineRule="atLeast"/>
        <w:jc w:val="center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>3. Банковские реквизиты Претендента (для возврата задатка)</w:t>
      </w:r>
    </w:p>
    <w:p w:rsidR="00FE0AA8" w:rsidRPr="00FE0AA8" w:rsidRDefault="00FE0AA8" w:rsidP="00FE0AA8">
      <w:pPr>
        <w:spacing w:line="231" w:lineRule="atLeast"/>
        <w:jc w:val="center"/>
        <w:rPr>
          <w:b/>
          <w:sz w:val="26"/>
          <w:szCs w:val="26"/>
        </w:rPr>
      </w:pPr>
    </w:p>
    <w:tbl>
      <w:tblPr>
        <w:tblW w:w="9346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"/>
        <w:gridCol w:w="160"/>
        <w:gridCol w:w="817"/>
        <w:gridCol w:w="1303"/>
        <w:gridCol w:w="6662"/>
      </w:tblGrid>
      <w:tr w:rsidR="00FE0AA8" w:rsidRPr="00FE0AA8" w:rsidTr="00042F16"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Получатель</w:t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proofErr w:type="gramStart"/>
            <w:r w:rsidRPr="00FE0AA8">
              <w:rPr>
                <w:sz w:val="26"/>
                <w:szCs w:val="26"/>
              </w:rPr>
              <w:t>Р</w:t>
            </w:r>
            <w:proofErr w:type="gramEnd"/>
            <w:r w:rsidRPr="00FE0AA8">
              <w:rPr>
                <w:sz w:val="26"/>
                <w:szCs w:val="26"/>
              </w:rPr>
              <w:t>/с</w:t>
            </w:r>
          </w:p>
        </w:tc>
        <w:tc>
          <w:tcPr>
            <w:tcW w:w="89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К/с</w:t>
            </w:r>
          </w:p>
        </w:tc>
        <w:tc>
          <w:tcPr>
            <w:tcW w:w="8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БИК</w:t>
            </w:r>
          </w:p>
        </w:tc>
        <w:tc>
          <w:tcPr>
            <w:tcW w:w="8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 банка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КПП банка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 претендента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  <w:tr w:rsidR="00FE0AA8" w:rsidRPr="00FE0AA8" w:rsidTr="00042F16"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КПП претендента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line="231" w:lineRule="atLeast"/>
              <w:jc w:val="both"/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 </w:t>
            </w:r>
          </w:p>
        </w:tc>
      </w:tr>
    </w:tbl>
    <w:p w:rsidR="00FE0AA8" w:rsidRPr="00FE0AA8" w:rsidRDefault="00FE0AA8" w:rsidP="00FE0AA8">
      <w:pPr>
        <w:spacing w:before="132" w:line="231" w:lineRule="atLeast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>4. Подписи сторон</w:t>
      </w:r>
    </w:p>
    <w:p w:rsidR="00FE0AA8" w:rsidRPr="00FE0AA8" w:rsidRDefault="00FE0AA8" w:rsidP="00FE0AA8">
      <w:pPr>
        <w:spacing w:before="132" w:line="231" w:lineRule="atLeast"/>
        <w:jc w:val="center"/>
        <w:rPr>
          <w:b/>
          <w:sz w:val="26"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388"/>
        <w:gridCol w:w="4819"/>
      </w:tblGrid>
      <w:tr w:rsidR="00FE0AA8" w:rsidRPr="00FE0AA8" w:rsidTr="00042F16">
        <w:tc>
          <w:tcPr>
            <w:tcW w:w="5388" w:type="dxa"/>
          </w:tcPr>
          <w:p w:rsidR="00FE0AA8" w:rsidRPr="00FE0AA8" w:rsidRDefault="00FE0AA8" w:rsidP="00FE0AA8">
            <w:pPr>
              <w:jc w:val="center"/>
            </w:pPr>
            <w:r w:rsidRPr="00FE0AA8">
              <w:rPr>
                <w:b/>
              </w:rPr>
              <w:t>«Продавец»</w:t>
            </w:r>
            <w:r w:rsidRPr="00FE0AA8">
              <w:t>: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  <w:rPr>
                <w:b/>
              </w:rPr>
            </w:pPr>
            <w:r w:rsidRPr="00FE0AA8">
              <w:rPr>
                <w:b/>
              </w:rPr>
              <w:t>Администрация  муниципального образования «Уемское»,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  <w:jc w:val="both"/>
            </w:pPr>
            <w:r w:rsidRPr="00FE0AA8">
              <w:t xml:space="preserve">163502, Архангельская обл., Приморский район, 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  <w:jc w:val="both"/>
            </w:pPr>
            <w:r w:rsidRPr="00FE0AA8">
              <w:t>пос. Уемский, ул. Заводская, д. 7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  <w:jc w:val="both"/>
            </w:pPr>
            <w:r w:rsidRPr="00FE0AA8">
              <w:t xml:space="preserve">ИНН 2921009441, КПП 292101001, 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  <w:jc w:val="both"/>
            </w:pPr>
            <w:r w:rsidRPr="00FE0AA8">
              <w:t>ОКТМО 11652466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</w:pPr>
            <w:proofErr w:type="gramStart"/>
            <w:r w:rsidRPr="00FE0AA8">
              <w:t>р</w:t>
            </w:r>
            <w:proofErr w:type="gramEnd"/>
            <w:r w:rsidRPr="00FE0AA8">
              <w:t>/с 40204810800000000238 в отделение Архангельск г. Архангельск,</w:t>
            </w:r>
          </w:p>
          <w:p w:rsidR="00FE0AA8" w:rsidRPr="00FE0AA8" w:rsidRDefault="00FE0AA8" w:rsidP="00FE0AA8">
            <w:pPr>
              <w:widowControl w:val="0"/>
              <w:tabs>
                <w:tab w:val="left" w:pos="9540"/>
              </w:tabs>
              <w:autoSpaceDE w:val="0"/>
              <w:autoSpaceDN w:val="0"/>
              <w:jc w:val="both"/>
            </w:pPr>
            <w:r w:rsidRPr="00FE0AA8">
              <w:t>БИК 041117001</w:t>
            </w:r>
          </w:p>
          <w:p w:rsidR="00FE0AA8" w:rsidRPr="00FE0AA8" w:rsidRDefault="00FE0AA8" w:rsidP="00FE0AA8">
            <w:pPr>
              <w:jc w:val="both"/>
            </w:pPr>
          </w:p>
          <w:p w:rsidR="00FE0AA8" w:rsidRPr="00FE0AA8" w:rsidRDefault="00FE0AA8" w:rsidP="00FE0AA8">
            <w:pPr>
              <w:jc w:val="both"/>
            </w:pPr>
          </w:p>
          <w:p w:rsidR="00FE0AA8" w:rsidRPr="00FE0AA8" w:rsidRDefault="00FE0AA8" w:rsidP="00FE0AA8">
            <w:pPr>
              <w:jc w:val="both"/>
            </w:pPr>
          </w:p>
          <w:p w:rsidR="00FE0AA8" w:rsidRPr="00FE0AA8" w:rsidRDefault="00FE0AA8" w:rsidP="00FE0AA8">
            <w:pPr>
              <w:jc w:val="both"/>
            </w:pPr>
            <w:r w:rsidRPr="00FE0AA8">
              <w:t>Глава МО «Уемское»</w:t>
            </w:r>
          </w:p>
          <w:p w:rsidR="00FE0AA8" w:rsidRPr="00FE0AA8" w:rsidRDefault="00FE0AA8" w:rsidP="00FE0AA8">
            <w:pPr>
              <w:jc w:val="both"/>
            </w:pPr>
          </w:p>
          <w:p w:rsidR="00FE0AA8" w:rsidRPr="00FE0AA8" w:rsidRDefault="00FE0AA8" w:rsidP="00FE0AA8">
            <w:pPr>
              <w:jc w:val="both"/>
            </w:pPr>
            <w:r w:rsidRPr="00FE0AA8">
              <w:t>___________________________(</w:t>
            </w:r>
            <w:proofErr w:type="spellStart"/>
            <w:r w:rsidRPr="00FE0AA8">
              <w:t>К.А.Поляшов</w:t>
            </w:r>
            <w:proofErr w:type="spellEnd"/>
            <w:r w:rsidRPr="00FE0AA8">
              <w:t>)</w:t>
            </w:r>
          </w:p>
          <w:p w:rsidR="00FE0AA8" w:rsidRPr="00FE0AA8" w:rsidRDefault="00FE0AA8" w:rsidP="00FE0AA8">
            <w:pPr>
              <w:jc w:val="both"/>
              <w:rPr>
                <w:sz w:val="20"/>
                <w:szCs w:val="20"/>
              </w:rPr>
            </w:pPr>
            <w:r w:rsidRPr="00FE0AA8">
              <w:rPr>
                <w:sz w:val="20"/>
                <w:szCs w:val="20"/>
              </w:rPr>
              <w:t>М.П.</w:t>
            </w:r>
          </w:p>
          <w:p w:rsidR="00FE0AA8" w:rsidRPr="00FE0AA8" w:rsidRDefault="00FE0AA8" w:rsidP="00FE0AA8">
            <w:pPr>
              <w:jc w:val="both"/>
              <w:rPr>
                <w:sz w:val="20"/>
                <w:szCs w:val="20"/>
              </w:rPr>
            </w:pPr>
          </w:p>
          <w:p w:rsidR="00FE0AA8" w:rsidRPr="00FE0AA8" w:rsidRDefault="00FE0AA8" w:rsidP="00FE0AA8">
            <w:pPr>
              <w:jc w:val="both"/>
            </w:pPr>
            <w:r w:rsidRPr="00FE0AA8">
              <w:t>«___» ______________ 2017 г.</w:t>
            </w:r>
          </w:p>
        </w:tc>
        <w:tc>
          <w:tcPr>
            <w:tcW w:w="4819" w:type="dxa"/>
          </w:tcPr>
          <w:p w:rsidR="00FE0AA8" w:rsidRPr="00FE0AA8" w:rsidRDefault="00FE0AA8" w:rsidP="00FE0AA8">
            <w:pPr>
              <w:jc w:val="center"/>
              <w:rPr>
                <w:b/>
                <w:bCs/>
              </w:rPr>
            </w:pPr>
            <w:r w:rsidRPr="00FE0AA8">
              <w:rPr>
                <w:b/>
                <w:bCs/>
              </w:rPr>
              <w:t>«Претендент»:</w:t>
            </w:r>
          </w:p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/>
          <w:p w:rsidR="00FE0AA8" w:rsidRPr="00FE0AA8" w:rsidRDefault="00FE0AA8" w:rsidP="00FE0AA8">
            <w:r w:rsidRPr="00FE0AA8">
              <w:t>_________________________ (___________)</w:t>
            </w:r>
          </w:p>
          <w:p w:rsidR="00FE0AA8" w:rsidRPr="00FE0AA8" w:rsidRDefault="00FE0AA8" w:rsidP="00FE0AA8">
            <w:pPr>
              <w:rPr>
                <w:sz w:val="20"/>
                <w:szCs w:val="20"/>
              </w:rPr>
            </w:pPr>
            <w:r w:rsidRPr="00FE0AA8">
              <w:rPr>
                <w:sz w:val="20"/>
                <w:szCs w:val="20"/>
              </w:rPr>
              <w:t>М.П.</w:t>
            </w:r>
          </w:p>
          <w:p w:rsidR="00FE0AA8" w:rsidRPr="00FE0AA8" w:rsidRDefault="00FE0AA8" w:rsidP="00FE0AA8">
            <w:pPr>
              <w:rPr>
                <w:sz w:val="20"/>
                <w:szCs w:val="20"/>
              </w:rPr>
            </w:pPr>
          </w:p>
          <w:p w:rsidR="00FE0AA8" w:rsidRPr="00FE0AA8" w:rsidRDefault="00FE0AA8" w:rsidP="00FE0AA8">
            <w:pPr>
              <w:jc w:val="both"/>
            </w:pPr>
            <w:r w:rsidRPr="00FE0AA8">
              <w:t>«___» ______________ 2017 г.</w:t>
            </w:r>
          </w:p>
        </w:tc>
      </w:tr>
    </w:tbl>
    <w:p w:rsidR="00FE0AA8" w:rsidRPr="00FE0AA8" w:rsidRDefault="00FE0AA8" w:rsidP="00FE0AA8">
      <w:pPr>
        <w:spacing w:before="100" w:beforeAutospacing="1" w:after="100" w:afterAutospacing="1"/>
      </w:pPr>
    </w:p>
    <w:p w:rsidR="00FE0AA8" w:rsidRPr="00FE0AA8" w:rsidRDefault="00FE0AA8" w:rsidP="00FE0AA8">
      <w:pPr>
        <w:spacing w:before="132" w:line="231" w:lineRule="atLeast"/>
        <w:jc w:val="both"/>
        <w:rPr>
          <w:sz w:val="26"/>
          <w:szCs w:val="26"/>
        </w:rPr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>
      <w:pPr>
        <w:jc w:val="right"/>
      </w:pPr>
    </w:p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Приложение № 4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к аукционной документации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  <w:r w:rsidRPr="00FE0AA8">
        <w:rPr>
          <w:b/>
          <w:bCs/>
          <w:sz w:val="26"/>
          <w:szCs w:val="26"/>
        </w:rPr>
        <w:t>ДОГОВОР №___/2017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  <w:r w:rsidRPr="00FE0AA8">
        <w:rPr>
          <w:b/>
          <w:bCs/>
          <w:sz w:val="26"/>
          <w:szCs w:val="26"/>
        </w:rPr>
        <w:t>купли-продажи недвижимого имущества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  <w:r w:rsidRPr="00FE0AA8">
        <w:rPr>
          <w:sz w:val="26"/>
          <w:szCs w:val="26"/>
        </w:rPr>
        <w:t>(ПРОЕКТ)</w:t>
      </w:r>
    </w:p>
    <w:p w:rsidR="00FE0AA8" w:rsidRPr="00FE0AA8" w:rsidRDefault="00FE0AA8" w:rsidP="00FE0AA8">
      <w:pPr>
        <w:spacing w:before="132" w:line="231" w:lineRule="atLeast"/>
        <w:jc w:val="center"/>
        <w:rPr>
          <w:sz w:val="26"/>
          <w:szCs w:val="26"/>
        </w:rPr>
      </w:pP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Архангельская область,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Приморский район,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>поселок Уемский                                                                 «___» __________2017 года</w:t>
      </w:r>
    </w:p>
    <w:p w:rsidR="00FE0AA8" w:rsidRPr="00FE0AA8" w:rsidRDefault="00FE0AA8" w:rsidP="00FE0AA8">
      <w:pPr>
        <w:spacing w:before="132" w:line="231" w:lineRule="atLeast"/>
        <w:rPr>
          <w:sz w:val="26"/>
          <w:szCs w:val="26"/>
        </w:rPr>
      </w:pPr>
      <w:r w:rsidRPr="00FE0AA8">
        <w:rPr>
          <w:sz w:val="26"/>
          <w:szCs w:val="26"/>
        </w:rPr>
        <w:t>  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b/>
          <w:sz w:val="26"/>
          <w:szCs w:val="26"/>
        </w:rPr>
        <w:t>Администрация муниципального образования «Уемское»,</w:t>
      </w:r>
      <w:r w:rsidRPr="00FE0AA8">
        <w:rPr>
          <w:sz w:val="26"/>
          <w:szCs w:val="26"/>
        </w:rPr>
        <w:t xml:space="preserve"> именуемая в дальнейшем </w:t>
      </w:r>
      <w:r w:rsidRPr="00FE0AA8">
        <w:rPr>
          <w:b/>
          <w:bCs/>
          <w:sz w:val="26"/>
          <w:szCs w:val="26"/>
        </w:rPr>
        <w:t>«Продавец»</w:t>
      </w:r>
      <w:r w:rsidRPr="00FE0AA8">
        <w:rPr>
          <w:sz w:val="26"/>
          <w:szCs w:val="26"/>
        </w:rPr>
        <w:t xml:space="preserve">, в лице главы муниципального образования «Уемское» </w:t>
      </w:r>
      <w:proofErr w:type="spellStart"/>
      <w:r w:rsidRPr="00FE0AA8">
        <w:rPr>
          <w:sz w:val="26"/>
          <w:szCs w:val="26"/>
        </w:rPr>
        <w:t>Поляшова</w:t>
      </w:r>
      <w:proofErr w:type="spellEnd"/>
      <w:r w:rsidRPr="00FE0AA8">
        <w:rPr>
          <w:sz w:val="26"/>
          <w:szCs w:val="26"/>
        </w:rPr>
        <w:t xml:space="preserve"> Константина Александровича, действующего на основании Устава, с одной стороны и </w:t>
      </w:r>
      <w:r w:rsidRPr="00FE0AA8">
        <w:rPr>
          <w:rFonts w:eastAsia="MS Mincho"/>
          <w:sz w:val="26"/>
          <w:szCs w:val="26"/>
        </w:rPr>
        <w:t xml:space="preserve">______________________________________________________________________, </w:t>
      </w:r>
      <w:r w:rsidRPr="00FE0AA8">
        <w:rPr>
          <w:sz w:val="26"/>
          <w:szCs w:val="26"/>
        </w:rPr>
        <w:t>именуемый в дальнейшем </w:t>
      </w:r>
      <w:r w:rsidRPr="00FE0AA8">
        <w:rPr>
          <w:b/>
          <w:bCs/>
          <w:sz w:val="26"/>
          <w:szCs w:val="26"/>
        </w:rPr>
        <w:t>«Покупатель»</w:t>
      </w:r>
      <w:r w:rsidRPr="00FE0AA8">
        <w:rPr>
          <w:sz w:val="26"/>
          <w:szCs w:val="26"/>
        </w:rPr>
        <w:t>, в лице _________________________________, действующий на основании __________________ с другой стороны, заключили настоящий договор о нижеследующем:</w:t>
      </w: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Предмет договора</w:t>
      </w:r>
    </w:p>
    <w:p w:rsidR="00FE0AA8" w:rsidRPr="00FE0AA8" w:rsidRDefault="00FE0AA8" w:rsidP="00FE0AA8">
      <w:pPr>
        <w:spacing w:before="132" w:line="231" w:lineRule="atLeast"/>
        <w:jc w:val="both"/>
        <w:rPr>
          <w:snapToGrid w:val="0"/>
          <w:sz w:val="26"/>
          <w:szCs w:val="26"/>
        </w:rPr>
      </w:pPr>
      <w:r w:rsidRPr="00FE0AA8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имущества, нежилое помещение, общей площадью 36,3 кв. м., кадастровый (или условный) номер: 29:16:080801:2078, расположенное по адресу: Архангельская область, Приморский район, поселок Уемский, ул. Большесельская, д. 76</w:t>
      </w:r>
      <w:proofErr w:type="gramStart"/>
      <w:r w:rsidRPr="00FE0AA8">
        <w:rPr>
          <w:sz w:val="26"/>
          <w:szCs w:val="26"/>
        </w:rPr>
        <w:t xml:space="preserve"> А</w:t>
      </w:r>
      <w:proofErr w:type="gramEnd"/>
      <w:r w:rsidRPr="00FE0AA8">
        <w:rPr>
          <w:sz w:val="26"/>
          <w:szCs w:val="26"/>
        </w:rPr>
        <w:t xml:space="preserve"> (далее -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FE0AA8" w:rsidRPr="00FE0AA8" w:rsidRDefault="00FE0AA8" w:rsidP="00FE0AA8">
      <w:pPr>
        <w:jc w:val="both"/>
        <w:rPr>
          <w:snapToGrid w:val="0"/>
          <w:sz w:val="26"/>
          <w:szCs w:val="26"/>
        </w:rPr>
      </w:pPr>
      <w:r w:rsidRPr="00FE0AA8">
        <w:rPr>
          <w:sz w:val="26"/>
          <w:szCs w:val="26"/>
        </w:rPr>
        <w:t xml:space="preserve">            1.2. Имущество принадлежит Продавцу на праве собственности, что подтверждается свидетельством о государственной регистрации права.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Цена и порядок расчетов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2.1. Цена приобретаемого Покупателем Имущества </w:t>
      </w:r>
      <w:proofErr w:type="gramStart"/>
      <w:r w:rsidRPr="00FE0AA8">
        <w:rPr>
          <w:sz w:val="26"/>
          <w:szCs w:val="26"/>
        </w:rPr>
        <w:t>установлена в соответствии с протоколом об итогах аукциона по продаже муниципального имущества составляет</w:t>
      </w:r>
      <w:proofErr w:type="gramEnd"/>
      <w:r w:rsidRPr="00FE0AA8">
        <w:rPr>
          <w:sz w:val="26"/>
          <w:szCs w:val="26"/>
        </w:rPr>
        <w:t xml:space="preserve"> ____________________________________. Указанная цена является окончательной и изменению не подлежит.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2.2. Задаток, внесенный Покупателем в соответствии с договором о задатке </w:t>
      </w:r>
      <w:r w:rsidRPr="00FE0AA8">
        <w:rPr>
          <w:b/>
          <w:sz w:val="26"/>
          <w:szCs w:val="26"/>
        </w:rPr>
        <w:t xml:space="preserve">в размере  </w:t>
      </w:r>
      <w:r w:rsidRPr="00FE0AA8">
        <w:rPr>
          <w:rFonts w:eastAsia="MS Mincho"/>
          <w:b/>
        </w:rPr>
        <w:t xml:space="preserve">68 150 рублей </w:t>
      </w:r>
      <w:r w:rsidRPr="00FE0AA8">
        <w:rPr>
          <w:b/>
          <w:sz w:val="26"/>
          <w:szCs w:val="26"/>
        </w:rPr>
        <w:t>(шестьдесят восемь тысяч сто пятьдесят) рублей 00 копеек</w:t>
      </w:r>
      <w:r w:rsidRPr="00FE0AA8">
        <w:rPr>
          <w:sz w:val="26"/>
          <w:szCs w:val="26"/>
        </w:rPr>
        <w:t xml:space="preserve"> засчитывается в оплату приобретаемого Имущества.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2.3. Оплата приобретаемого на аукционе Имущества производится в течение            5 (пяти) дней со дня подписания настоящего договора купли - продажи в полном объеме единовременным платежом по следующим реквизитам:</w:t>
      </w:r>
    </w:p>
    <w:p w:rsidR="00FE0AA8" w:rsidRPr="00FE0AA8" w:rsidRDefault="00FE0AA8" w:rsidP="00FE0AA8">
      <w:pPr>
        <w:jc w:val="both"/>
      </w:pPr>
    </w:p>
    <w:p w:rsidR="00FE0AA8" w:rsidRPr="00FE0AA8" w:rsidRDefault="00FE0AA8" w:rsidP="00FE0AA8">
      <w:pPr>
        <w:ind w:right="850"/>
        <w:jc w:val="both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 xml:space="preserve">УФК по Архангельской области и НАО </w:t>
      </w:r>
    </w:p>
    <w:p w:rsidR="00FE0AA8" w:rsidRPr="00FE0AA8" w:rsidRDefault="00FE0AA8" w:rsidP="00FE0AA8">
      <w:pPr>
        <w:ind w:right="850"/>
        <w:jc w:val="both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 xml:space="preserve">(Администрация муниципального образования «Уемское») </w:t>
      </w:r>
    </w:p>
    <w:p w:rsidR="00FE0AA8" w:rsidRPr="00FE0AA8" w:rsidRDefault="00FE0AA8" w:rsidP="00FE0AA8">
      <w:pPr>
        <w:ind w:right="850"/>
        <w:jc w:val="both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 xml:space="preserve">ИНН 2921009441, КПП  292101001,  </w:t>
      </w:r>
    </w:p>
    <w:p w:rsidR="00FE0AA8" w:rsidRPr="00FE0AA8" w:rsidRDefault="00FE0AA8" w:rsidP="00FE0AA8">
      <w:pPr>
        <w:ind w:right="850"/>
        <w:jc w:val="both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lastRenderedPageBreak/>
        <w:t xml:space="preserve">ОКТМО  11652466,  КБК 30311402053100000410, </w:t>
      </w:r>
    </w:p>
    <w:p w:rsidR="00FE0AA8" w:rsidRPr="00FE0AA8" w:rsidRDefault="00FE0AA8" w:rsidP="00FE0AA8">
      <w:pPr>
        <w:ind w:right="850"/>
        <w:jc w:val="both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 xml:space="preserve">банк Отделение Архангельск г. Архангельск, </w:t>
      </w:r>
    </w:p>
    <w:p w:rsidR="00FE0AA8" w:rsidRPr="00FE0AA8" w:rsidRDefault="00FE0AA8" w:rsidP="00FE0AA8">
      <w:pPr>
        <w:ind w:right="850"/>
        <w:jc w:val="both"/>
        <w:rPr>
          <w:b/>
          <w:sz w:val="26"/>
          <w:szCs w:val="26"/>
        </w:rPr>
      </w:pPr>
      <w:r w:rsidRPr="00FE0AA8">
        <w:rPr>
          <w:b/>
          <w:sz w:val="26"/>
          <w:szCs w:val="26"/>
        </w:rPr>
        <w:t>БИК 041117001, расчетный счет № 40101810500000010003.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В назначении платежа указать: «По договору купли-продажи муниципального имущества».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Передача Имущества и переход права собственности на Имущество</w:t>
      </w:r>
    </w:p>
    <w:p w:rsidR="00FE0AA8" w:rsidRPr="00FE0AA8" w:rsidRDefault="00FE0AA8" w:rsidP="00FE0AA8">
      <w:pPr>
        <w:rPr>
          <w:b/>
          <w:bCs/>
          <w:sz w:val="26"/>
          <w:szCs w:val="26"/>
        </w:rPr>
      </w:pP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3.1. Передача Имущества Продавцом и принятие его Покупателем осуществляются по подписываемому сторонами акту приема - передачи (Приложение № 2 к настоящему договору).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3.2.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 № 122-ФЗ «О государственной регистрации прав на недвижимое имущество и сделок с ним». 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3.3. Продавец гарантирует, что Имущество не находится под арестом, не заложено и не обременено правами третьих лиц.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3.5.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Обязанности Сторон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4.1. Покупатель обязуется: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4.1.1. Полностью </w:t>
      </w:r>
      <w:proofErr w:type="gramStart"/>
      <w:r w:rsidRPr="00FE0AA8">
        <w:rPr>
          <w:sz w:val="26"/>
          <w:szCs w:val="26"/>
        </w:rPr>
        <w:t>оплатить цену Имущества</w:t>
      </w:r>
      <w:proofErr w:type="gramEnd"/>
      <w:r w:rsidRPr="00FE0AA8">
        <w:rPr>
          <w:sz w:val="26"/>
          <w:szCs w:val="26"/>
        </w:rPr>
        <w:t xml:space="preserve"> в размере, порядке и сроки, установленные разделом 2 настоящего договора.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4.1.2. Письменно своевременно уведомлять Продавца об изменении своих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4.2. Продавец обязуется: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4.2.1. Об изменении реквизитов, указанных в пункте 2.3. настоящего договора, письменно своевременно уведомить Покупателя.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4.2.2. В течение 5 (пяти) дней со дня поступления на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4.2.3. Передать Покупателю Имущество по акту приема-передачи не позднее 5 (пяти) дней после полной оплаты Имущества.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lastRenderedPageBreak/>
        <w:t>4.2.4.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Ответственность Сторон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5.1.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Рассмотрение споров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6.1. Настоящий </w:t>
      </w:r>
      <w:proofErr w:type="gramStart"/>
      <w:r w:rsidRPr="00FE0AA8">
        <w:rPr>
          <w:sz w:val="26"/>
          <w:szCs w:val="26"/>
        </w:rPr>
        <w:t>договор</w:t>
      </w:r>
      <w:proofErr w:type="gramEnd"/>
      <w:r w:rsidRPr="00FE0AA8">
        <w:rPr>
          <w:sz w:val="26"/>
          <w:szCs w:val="26"/>
        </w:rPr>
        <w:t xml:space="preserve"> может быть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Срок действия Договора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E0AA8" w:rsidRPr="00FE0AA8" w:rsidRDefault="00FE0AA8" w:rsidP="00FE0AA8">
      <w:pPr>
        <w:jc w:val="both"/>
        <w:rPr>
          <w:sz w:val="26"/>
          <w:szCs w:val="26"/>
          <w:lang w:eastAsia="zh-CN"/>
        </w:rPr>
      </w:pPr>
      <w:r w:rsidRPr="00FE0AA8">
        <w:rPr>
          <w:sz w:val="26"/>
          <w:szCs w:val="26"/>
        </w:rPr>
        <w:t xml:space="preserve">            7.2. Настоящий договор составлен в 3 (трех) экземплярах, имеющих одинаковую юридическую силу, по одному экземпляру для каждой из Сторон, третий для </w:t>
      </w:r>
      <w:r w:rsidRPr="00FE0AA8">
        <w:rPr>
          <w:sz w:val="26"/>
          <w:szCs w:val="26"/>
          <w:lang w:eastAsia="zh-CN"/>
        </w:rPr>
        <w:t xml:space="preserve">Управления </w:t>
      </w:r>
      <w:proofErr w:type="spellStart"/>
      <w:r w:rsidRPr="00FE0AA8">
        <w:rPr>
          <w:sz w:val="26"/>
          <w:szCs w:val="26"/>
          <w:lang w:eastAsia="zh-CN"/>
        </w:rPr>
        <w:t>Росреестра</w:t>
      </w:r>
      <w:proofErr w:type="spellEnd"/>
      <w:r w:rsidRPr="00FE0AA8">
        <w:rPr>
          <w:sz w:val="26"/>
          <w:szCs w:val="26"/>
          <w:lang w:eastAsia="zh-CN"/>
        </w:rPr>
        <w:t xml:space="preserve"> по Архангельской  области и Ненецкому автономному округу.</w:t>
      </w:r>
    </w:p>
    <w:p w:rsidR="00FE0AA8" w:rsidRPr="00FE0AA8" w:rsidRDefault="00FE0AA8" w:rsidP="00FE0AA8">
      <w:pPr>
        <w:jc w:val="both"/>
        <w:rPr>
          <w:sz w:val="26"/>
          <w:szCs w:val="26"/>
          <w:lang w:eastAsia="zh-CN"/>
        </w:rPr>
      </w:pPr>
    </w:p>
    <w:p w:rsidR="00FE0AA8" w:rsidRPr="00FE0AA8" w:rsidRDefault="00FE0AA8" w:rsidP="00FE0AA8">
      <w:pPr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Приложения к Договору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Приложение № 1. Протокол об итогах аукциона по продаже муниципального имущества;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>Приложение №  2. Акт приема - передачи имущества.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jc w:val="center"/>
        <w:rPr>
          <w:b/>
          <w:bCs/>
          <w:sz w:val="26"/>
          <w:szCs w:val="26"/>
        </w:rPr>
      </w:pPr>
      <w:r w:rsidRPr="00FE0AA8">
        <w:rPr>
          <w:b/>
          <w:bCs/>
          <w:sz w:val="26"/>
          <w:szCs w:val="26"/>
        </w:rPr>
        <w:t>9. Подписи Сторон</w:t>
      </w:r>
    </w:p>
    <w:p w:rsidR="00FE0AA8" w:rsidRPr="00FE0AA8" w:rsidRDefault="00FE0AA8" w:rsidP="00FE0AA8">
      <w:pPr>
        <w:jc w:val="center"/>
        <w:rPr>
          <w:sz w:val="26"/>
          <w:szCs w:val="26"/>
        </w:rPr>
      </w:pPr>
    </w:p>
    <w:tbl>
      <w:tblPr>
        <w:tblW w:w="9346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8"/>
        <w:gridCol w:w="4678"/>
      </w:tblGrid>
      <w:tr w:rsidR="00FE0AA8" w:rsidRPr="00FE0AA8" w:rsidTr="00042F16">
        <w:tc>
          <w:tcPr>
            <w:tcW w:w="46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b/>
                <w:bCs/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Продавец:</w:t>
            </w:r>
          </w:p>
          <w:p w:rsidR="00FE0AA8" w:rsidRPr="00FE0AA8" w:rsidRDefault="00FE0AA8" w:rsidP="00FE0AA8">
            <w:pPr>
              <w:shd w:val="clear" w:color="auto" w:fill="FFFFFF"/>
              <w:tabs>
                <w:tab w:val="left" w:pos="1152"/>
              </w:tabs>
              <w:rPr>
                <w:b/>
                <w:sz w:val="26"/>
                <w:szCs w:val="26"/>
              </w:rPr>
            </w:pPr>
            <w:r w:rsidRPr="00FE0AA8">
              <w:rPr>
                <w:b/>
                <w:sz w:val="26"/>
                <w:szCs w:val="26"/>
              </w:rPr>
              <w:t>Администрация МО «Уемское»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Адрес (место нахождения): 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163502, Архангельская область, Приморский район, п. Уемский,  ул. Заводская, д.7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ОГРН 1052930018701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  2921009441,   КПП  292101001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 xml:space="preserve">___________________ К.А. </w:t>
            </w:r>
            <w:proofErr w:type="spellStart"/>
            <w:r w:rsidRPr="00FE0AA8">
              <w:rPr>
                <w:b/>
                <w:bCs/>
                <w:sz w:val="26"/>
                <w:szCs w:val="26"/>
              </w:rPr>
              <w:t>Поляшов</w:t>
            </w:r>
            <w:proofErr w:type="spellEnd"/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М.П.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</w:tc>
      </w:tr>
      <w:tr w:rsidR="00FE0AA8" w:rsidRPr="00FE0AA8" w:rsidTr="00042F16">
        <w:tc>
          <w:tcPr>
            <w:tcW w:w="46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after="132"/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spacing w:after="132"/>
            </w:pPr>
          </w:p>
        </w:tc>
      </w:tr>
    </w:tbl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>
      <w:r w:rsidRPr="00FE0AA8">
        <w:t xml:space="preserve">                        </w:t>
      </w:r>
    </w:p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/>
    <w:p w:rsidR="00FE0AA8" w:rsidRPr="00FE0AA8" w:rsidRDefault="00FE0AA8" w:rsidP="00FE0AA8">
      <w:bookmarkStart w:id="0" w:name="_GoBack"/>
      <w:bookmarkEnd w:id="0"/>
    </w:p>
    <w:p w:rsidR="00FE0AA8" w:rsidRPr="00FE0AA8" w:rsidRDefault="00FE0AA8" w:rsidP="00FE0AA8">
      <w:r w:rsidRPr="00FE0AA8">
        <w:t xml:space="preserve">                       </w:t>
      </w:r>
    </w:p>
    <w:p w:rsidR="00FE0AA8" w:rsidRPr="00FE0AA8" w:rsidRDefault="00FE0AA8" w:rsidP="00FE0AA8">
      <w:pPr>
        <w:jc w:val="right"/>
        <w:rPr>
          <w:sz w:val="20"/>
          <w:szCs w:val="20"/>
        </w:rPr>
      </w:pPr>
      <w:r w:rsidRPr="00FE0AA8">
        <w:rPr>
          <w:sz w:val="20"/>
          <w:szCs w:val="20"/>
        </w:rPr>
        <w:t>Приложение № 2</w:t>
      </w:r>
    </w:p>
    <w:p w:rsidR="00FE0AA8" w:rsidRPr="00FE0AA8" w:rsidRDefault="00FE0AA8" w:rsidP="00FE0AA8">
      <w:pPr>
        <w:jc w:val="right"/>
        <w:rPr>
          <w:bCs/>
          <w:sz w:val="20"/>
          <w:szCs w:val="20"/>
        </w:rPr>
      </w:pPr>
      <w:r w:rsidRPr="00FE0AA8">
        <w:rPr>
          <w:sz w:val="20"/>
          <w:szCs w:val="20"/>
        </w:rPr>
        <w:t>к договору купли-продажи</w:t>
      </w:r>
      <w:r w:rsidRPr="00FE0AA8">
        <w:rPr>
          <w:bCs/>
          <w:sz w:val="20"/>
          <w:szCs w:val="20"/>
        </w:rPr>
        <w:t xml:space="preserve"> </w:t>
      </w:r>
    </w:p>
    <w:p w:rsidR="00FE0AA8" w:rsidRPr="00FE0AA8" w:rsidRDefault="00FE0AA8" w:rsidP="00FE0AA8">
      <w:pPr>
        <w:jc w:val="right"/>
        <w:rPr>
          <w:bCs/>
          <w:sz w:val="20"/>
          <w:szCs w:val="20"/>
        </w:rPr>
      </w:pPr>
      <w:r w:rsidRPr="00FE0AA8">
        <w:rPr>
          <w:bCs/>
          <w:sz w:val="20"/>
          <w:szCs w:val="20"/>
        </w:rPr>
        <w:t>недвижимого</w:t>
      </w:r>
      <w:r w:rsidRPr="00FE0AA8">
        <w:rPr>
          <w:b/>
          <w:bCs/>
          <w:sz w:val="20"/>
          <w:szCs w:val="20"/>
        </w:rPr>
        <w:t xml:space="preserve"> </w:t>
      </w:r>
      <w:r w:rsidRPr="00FE0AA8">
        <w:rPr>
          <w:bCs/>
          <w:sz w:val="20"/>
          <w:szCs w:val="20"/>
        </w:rPr>
        <w:t xml:space="preserve">имущества </w:t>
      </w:r>
    </w:p>
    <w:p w:rsidR="00FE0AA8" w:rsidRPr="00FE0AA8" w:rsidRDefault="00FE0AA8" w:rsidP="00FE0AA8">
      <w:pPr>
        <w:jc w:val="right"/>
        <w:rPr>
          <w:bCs/>
        </w:rPr>
      </w:pPr>
    </w:p>
    <w:p w:rsidR="00FE0AA8" w:rsidRPr="00FE0AA8" w:rsidRDefault="00FE0AA8" w:rsidP="00FE0AA8">
      <w:pPr>
        <w:jc w:val="center"/>
        <w:rPr>
          <w:sz w:val="26"/>
          <w:szCs w:val="26"/>
        </w:rPr>
      </w:pPr>
      <w:r w:rsidRPr="00FE0AA8">
        <w:rPr>
          <w:b/>
          <w:bCs/>
          <w:sz w:val="26"/>
          <w:szCs w:val="26"/>
        </w:rPr>
        <w:t>АКТ ПРИЕМА-ПЕРЕДАЧИ</w:t>
      </w:r>
    </w:p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  <w:r w:rsidRPr="00FE0AA8">
        <w:rPr>
          <w:b/>
          <w:bCs/>
          <w:sz w:val="26"/>
          <w:szCs w:val="26"/>
        </w:rPr>
        <w:t>к Договору от ____________№___/2017</w:t>
      </w:r>
    </w:p>
    <w:p w:rsidR="00FE0AA8" w:rsidRPr="00FE0AA8" w:rsidRDefault="00FE0AA8" w:rsidP="00FE0AA8">
      <w:pPr>
        <w:spacing w:line="231" w:lineRule="atLeast"/>
        <w:jc w:val="center"/>
        <w:rPr>
          <w:sz w:val="26"/>
          <w:szCs w:val="26"/>
        </w:rPr>
      </w:pPr>
      <w:r w:rsidRPr="00FE0AA8">
        <w:rPr>
          <w:b/>
          <w:bCs/>
          <w:sz w:val="26"/>
          <w:szCs w:val="26"/>
        </w:rPr>
        <w:t>купли-продажи недвижимого имущества</w:t>
      </w:r>
    </w:p>
    <w:p w:rsidR="00FE0AA8" w:rsidRPr="00FE0AA8" w:rsidRDefault="00FE0AA8" w:rsidP="00FE0AA8">
      <w:pPr>
        <w:spacing w:line="231" w:lineRule="atLeast"/>
        <w:jc w:val="center"/>
        <w:rPr>
          <w:sz w:val="20"/>
          <w:szCs w:val="20"/>
        </w:rPr>
      </w:pPr>
      <w:r w:rsidRPr="00FE0AA8">
        <w:rPr>
          <w:sz w:val="20"/>
          <w:szCs w:val="20"/>
        </w:rPr>
        <w:t>(ПРОЕКТ)</w:t>
      </w:r>
    </w:p>
    <w:p w:rsidR="00FE0AA8" w:rsidRPr="00FE0AA8" w:rsidRDefault="00FE0AA8" w:rsidP="00FE0AA8">
      <w:r w:rsidRPr="00FE0AA8">
        <w:t> 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 Архангельская область,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 xml:space="preserve">Приморский район, 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>поселок Уемский                                                             «___» ____________ 2017 года</w:t>
      </w:r>
    </w:p>
    <w:p w:rsidR="00FE0AA8" w:rsidRPr="00FE0AA8" w:rsidRDefault="00FE0AA8" w:rsidP="00FE0AA8">
      <w:pPr>
        <w:rPr>
          <w:sz w:val="26"/>
          <w:szCs w:val="26"/>
        </w:rPr>
      </w:pPr>
      <w:r w:rsidRPr="00FE0AA8">
        <w:rPr>
          <w:sz w:val="26"/>
          <w:szCs w:val="26"/>
        </w:rPr>
        <w:t> 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            Администрация муниципального образования «Уемское», именуемая в дальнейшем </w:t>
      </w:r>
      <w:r w:rsidRPr="00FE0AA8">
        <w:rPr>
          <w:b/>
          <w:bCs/>
          <w:sz w:val="26"/>
          <w:szCs w:val="26"/>
        </w:rPr>
        <w:t>«Продавец»</w:t>
      </w:r>
      <w:r w:rsidRPr="00FE0AA8">
        <w:rPr>
          <w:sz w:val="26"/>
          <w:szCs w:val="26"/>
        </w:rPr>
        <w:t xml:space="preserve">, в лице главы муниципального образования «Уемское» </w:t>
      </w:r>
      <w:proofErr w:type="spellStart"/>
      <w:r w:rsidRPr="00FE0AA8">
        <w:rPr>
          <w:sz w:val="26"/>
          <w:szCs w:val="26"/>
        </w:rPr>
        <w:t>Поляшова</w:t>
      </w:r>
      <w:proofErr w:type="spellEnd"/>
      <w:r w:rsidRPr="00FE0AA8">
        <w:rPr>
          <w:sz w:val="26"/>
          <w:szCs w:val="26"/>
        </w:rPr>
        <w:t xml:space="preserve"> Константина Александровича, действующего на основании Устава, с одной стороны и </w:t>
      </w:r>
      <w:r w:rsidRPr="00FE0AA8">
        <w:rPr>
          <w:rFonts w:eastAsia="MS Mincho"/>
          <w:sz w:val="26"/>
          <w:szCs w:val="26"/>
        </w:rPr>
        <w:t xml:space="preserve">____________________________________________________________________, </w:t>
      </w:r>
      <w:r w:rsidRPr="00FE0AA8">
        <w:rPr>
          <w:sz w:val="26"/>
          <w:szCs w:val="26"/>
        </w:rPr>
        <w:t>именуемый в дальнейшем </w:t>
      </w:r>
      <w:r w:rsidRPr="00FE0AA8">
        <w:rPr>
          <w:b/>
          <w:bCs/>
          <w:sz w:val="26"/>
          <w:szCs w:val="26"/>
        </w:rPr>
        <w:t>«Покупатель»</w:t>
      </w:r>
      <w:r w:rsidRPr="00FE0AA8">
        <w:rPr>
          <w:sz w:val="26"/>
          <w:szCs w:val="26"/>
        </w:rPr>
        <w:t>, в лице _________________________________, действующего на основании __________________ с другой стороны,  составили  настоящий акт о нижеследующем: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 </w:t>
      </w:r>
    </w:p>
    <w:p w:rsidR="00FE0AA8" w:rsidRPr="00FE0AA8" w:rsidRDefault="00FE0AA8" w:rsidP="00FE0AA8">
      <w:pPr>
        <w:jc w:val="both"/>
        <w:rPr>
          <w:snapToGrid w:val="0"/>
          <w:sz w:val="26"/>
          <w:szCs w:val="26"/>
        </w:rPr>
      </w:pPr>
      <w:r w:rsidRPr="00FE0AA8">
        <w:rPr>
          <w:sz w:val="26"/>
          <w:szCs w:val="26"/>
        </w:rPr>
        <w:t xml:space="preserve">1. В соответствии с договором купли - продажи недвижимого имущества (далее – договор) Продавец передает, а Покупатель принимает </w:t>
      </w:r>
      <w:r w:rsidRPr="00FE0AA8">
        <w:rPr>
          <w:snapToGrid w:val="0"/>
          <w:sz w:val="26"/>
          <w:szCs w:val="26"/>
        </w:rPr>
        <w:t>______________________________.</w:t>
      </w:r>
    </w:p>
    <w:p w:rsidR="00FE0AA8" w:rsidRPr="00FE0AA8" w:rsidRDefault="00FE0AA8" w:rsidP="00FE0AA8">
      <w:pPr>
        <w:jc w:val="both"/>
        <w:rPr>
          <w:sz w:val="26"/>
          <w:szCs w:val="26"/>
        </w:rPr>
      </w:pPr>
      <w:r w:rsidRPr="00FE0AA8">
        <w:rPr>
          <w:snapToGrid w:val="0"/>
          <w:sz w:val="26"/>
          <w:szCs w:val="26"/>
        </w:rPr>
        <w:t xml:space="preserve">2.  </w:t>
      </w:r>
      <w:r w:rsidRPr="00FE0AA8">
        <w:rPr>
          <w:sz w:val="26"/>
          <w:szCs w:val="26"/>
        </w:rPr>
        <w:t>Покупатель в полном объеме исполнил обязанность по оплате Имущества.</w:t>
      </w:r>
    </w:p>
    <w:p w:rsidR="00FE0AA8" w:rsidRPr="00FE0AA8" w:rsidRDefault="00FE0AA8" w:rsidP="00FE0AA8">
      <w:pPr>
        <w:ind w:right="1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3.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FE0AA8" w:rsidRPr="00FE0AA8" w:rsidRDefault="00FE0AA8" w:rsidP="00FE0AA8">
      <w:pPr>
        <w:ind w:right="1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 xml:space="preserve">4. Взаимные обязательства по договору выполнены сторонами надлежащим образом. Стороны претензий </w:t>
      </w:r>
      <w:proofErr w:type="gramStart"/>
      <w:r w:rsidRPr="00FE0AA8">
        <w:rPr>
          <w:sz w:val="26"/>
          <w:szCs w:val="26"/>
        </w:rPr>
        <w:t>к</w:t>
      </w:r>
      <w:proofErr w:type="gramEnd"/>
      <w:r w:rsidRPr="00FE0AA8">
        <w:rPr>
          <w:sz w:val="26"/>
          <w:szCs w:val="26"/>
        </w:rPr>
        <w:t xml:space="preserve"> </w:t>
      </w:r>
      <w:proofErr w:type="gramStart"/>
      <w:r w:rsidRPr="00FE0AA8">
        <w:rPr>
          <w:sz w:val="26"/>
          <w:szCs w:val="26"/>
        </w:rPr>
        <w:t>друг</w:t>
      </w:r>
      <w:proofErr w:type="gramEnd"/>
      <w:r w:rsidRPr="00FE0AA8">
        <w:rPr>
          <w:sz w:val="26"/>
          <w:szCs w:val="26"/>
        </w:rPr>
        <w:t xml:space="preserve"> другу не имеют.</w:t>
      </w:r>
    </w:p>
    <w:p w:rsidR="00FE0AA8" w:rsidRPr="00FE0AA8" w:rsidRDefault="00FE0AA8" w:rsidP="00FE0AA8">
      <w:pPr>
        <w:ind w:right="10"/>
        <w:jc w:val="both"/>
        <w:rPr>
          <w:sz w:val="26"/>
          <w:szCs w:val="26"/>
        </w:rPr>
      </w:pPr>
      <w:r w:rsidRPr="00FE0AA8">
        <w:rPr>
          <w:sz w:val="26"/>
          <w:szCs w:val="26"/>
        </w:rPr>
        <w:t>5. Настоящий акт составлен в 3 (трех) экземплярах, экземпляры идентичны, по одному для каждой из сторон.</w:t>
      </w:r>
    </w:p>
    <w:p w:rsidR="00FE0AA8" w:rsidRPr="00FE0AA8" w:rsidRDefault="00FE0AA8" w:rsidP="00FE0AA8">
      <w:pPr>
        <w:rPr>
          <w:sz w:val="26"/>
          <w:szCs w:val="26"/>
        </w:rPr>
      </w:pPr>
    </w:p>
    <w:p w:rsidR="00FE0AA8" w:rsidRPr="00FE0AA8" w:rsidRDefault="00FE0AA8" w:rsidP="00FE0AA8">
      <w:pPr>
        <w:rPr>
          <w:sz w:val="26"/>
          <w:szCs w:val="26"/>
        </w:rPr>
      </w:pPr>
    </w:p>
    <w:tbl>
      <w:tblPr>
        <w:tblW w:w="935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FE0AA8" w:rsidRPr="00FE0AA8" w:rsidTr="00042F16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b/>
                <w:bCs/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Продавец:</w:t>
            </w:r>
          </w:p>
          <w:p w:rsidR="00FE0AA8" w:rsidRPr="00FE0AA8" w:rsidRDefault="00FE0AA8" w:rsidP="00FE0AA8">
            <w:pPr>
              <w:shd w:val="clear" w:color="auto" w:fill="FFFFFF"/>
              <w:tabs>
                <w:tab w:val="left" w:pos="1152"/>
              </w:tabs>
              <w:rPr>
                <w:b/>
                <w:sz w:val="26"/>
                <w:szCs w:val="26"/>
              </w:rPr>
            </w:pPr>
            <w:r w:rsidRPr="00FE0AA8">
              <w:rPr>
                <w:b/>
                <w:sz w:val="26"/>
                <w:szCs w:val="26"/>
              </w:rPr>
              <w:t>Администрация МО «Уемское»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 xml:space="preserve">Адрес (место нахождения): 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163502, Архангельская область, Приморский район, п. Уемский,  ул. Заводская, д.7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ОГРН 1052930018701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  <w:r w:rsidRPr="00FE0AA8">
              <w:rPr>
                <w:sz w:val="26"/>
                <w:szCs w:val="26"/>
              </w:rPr>
              <w:t>ИНН  2921009441,   КПП  292101001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</w:p>
          <w:p w:rsidR="00FE0AA8" w:rsidRPr="00FE0AA8" w:rsidRDefault="00FE0AA8" w:rsidP="00FE0AA8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 xml:space="preserve">___________________ К.А. </w:t>
            </w:r>
            <w:proofErr w:type="spellStart"/>
            <w:r w:rsidRPr="00FE0AA8">
              <w:rPr>
                <w:b/>
                <w:bCs/>
                <w:sz w:val="26"/>
                <w:szCs w:val="26"/>
              </w:rPr>
              <w:t>Поляшов</w:t>
            </w:r>
            <w:proofErr w:type="spellEnd"/>
          </w:p>
          <w:p w:rsidR="00FE0AA8" w:rsidRPr="00FE0AA8" w:rsidRDefault="00FE0AA8" w:rsidP="00FE0AA8">
            <w:pPr>
              <w:rPr>
                <w:sz w:val="26"/>
                <w:szCs w:val="26"/>
              </w:rPr>
            </w:pPr>
            <w:r w:rsidRPr="00FE0AA8">
              <w:rPr>
                <w:b/>
                <w:bCs/>
                <w:sz w:val="26"/>
                <w:szCs w:val="26"/>
              </w:rPr>
              <w:t>М.П.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AA8" w:rsidRPr="00FE0AA8" w:rsidRDefault="00FE0AA8" w:rsidP="00FE0AA8">
            <w:pPr>
              <w:rPr>
                <w:sz w:val="26"/>
                <w:szCs w:val="26"/>
              </w:rPr>
            </w:pPr>
          </w:p>
        </w:tc>
      </w:tr>
    </w:tbl>
    <w:p w:rsidR="00FE0AA8" w:rsidRPr="00FE0AA8" w:rsidRDefault="00FE0AA8" w:rsidP="00FE0AA8">
      <w:pPr>
        <w:spacing w:line="231" w:lineRule="atLeast"/>
        <w:rPr>
          <w:sz w:val="20"/>
          <w:szCs w:val="20"/>
        </w:rPr>
      </w:pPr>
    </w:p>
    <w:p w:rsidR="003D43EF" w:rsidRPr="00FE0AA8" w:rsidRDefault="003D43EF" w:rsidP="00FE0AA8"/>
    <w:sectPr w:rsidR="003D43EF" w:rsidRPr="00FE0AA8" w:rsidSect="00DA4CB4">
      <w:pgSz w:w="11906" w:h="16838" w:code="9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1E8"/>
    <w:multiLevelType w:val="hybridMultilevel"/>
    <w:tmpl w:val="37CA89F8"/>
    <w:lvl w:ilvl="0" w:tplc="31E0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64F6"/>
    <w:multiLevelType w:val="hybridMultilevel"/>
    <w:tmpl w:val="1072327E"/>
    <w:lvl w:ilvl="0" w:tplc="31E0E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275256"/>
    <w:multiLevelType w:val="hybridMultilevel"/>
    <w:tmpl w:val="EE3C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759"/>
    <w:multiLevelType w:val="hybridMultilevel"/>
    <w:tmpl w:val="889401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2F4B00DA"/>
    <w:multiLevelType w:val="hybridMultilevel"/>
    <w:tmpl w:val="C2BAE8E6"/>
    <w:lvl w:ilvl="0" w:tplc="31E0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0BFF"/>
    <w:multiLevelType w:val="hybridMultilevel"/>
    <w:tmpl w:val="AEA4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44B"/>
    <w:multiLevelType w:val="hybridMultilevel"/>
    <w:tmpl w:val="101EC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E03B8"/>
    <w:multiLevelType w:val="hybridMultilevel"/>
    <w:tmpl w:val="A6B6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0192D"/>
    <w:multiLevelType w:val="hybridMultilevel"/>
    <w:tmpl w:val="F7200B4A"/>
    <w:lvl w:ilvl="0" w:tplc="31E0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00F1"/>
    <w:multiLevelType w:val="hybridMultilevel"/>
    <w:tmpl w:val="A274E674"/>
    <w:lvl w:ilvl="0" w:tplc="C7E2A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90F8B"/>
    <w:multiLevelType w:val="hybridMultilevel"/>
    <w:tmpl w:val="FD80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B281F"/>
    <w:multiLevelType w:val="hybridMultilevel"/>
    <w:tmpl w:val="28B4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C41D6"/>
    <w:multiLevelType w:val="hybridMultilevel"/>
    <w:tmpl w:val="E4ECE2E6"/>
    <w:lvl w:ilvl="0" w:tplc="A386FF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CB2818"/>
    <w:multiLevelType w:val="multilevel"/>
    <w:tmpl w:val="034251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809B9"/>
    <w:multiLevelType w:val="hybridMultilevel"/>
    <w:tmpl w:val="EB083DB6"/>
    <w:lvl w:ilvl="0" w:tplc="CC00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E1051"/>
    <w:multiLevelType w:val="hybridMultilevel"/>
    <w:tmpl w:val="405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77DD"/>
    <w:multiLevelType w:val="hybridMultilevel"/>
    <w:tmpl w:val="37007ED4"/>
    <w:lvl w:ilvl="0" w:tplc="31E0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B0A61"/>
    <w:multiLevelType w:val="hybridMultilevel"/>
    <w:tmpl w:val="B9684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9"/>
    <w:rsid w:val="00264319"/>
    <w:rsid w:val="003D43EF"/>
    <w:rsid w:val="004F04DB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AA8"/>
    <w:pPr>
      <w:keepNext/>
      <w:widowControl w:val="0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4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4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0A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FE0AA8"/>
  </w:style>
  <w:style w:type="paragraph" w:styleId="a5">
    <w:name w:val="Body Text"/>
    <w:basedOn w:val="a"/>
    <w:link w:val="a6"/>
    <w:rsid w:val="00FE0A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E0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E0AA8"/>
    <w:pPr>
      <w:widowControl w:val="0"/>
      <w:spacing w:before="4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E0AA8"/>
    <w:rPr>
      <w:sz w:val="28"/>
    </w:rPr>
  </w:style>
  <w:style w:type="character" w:customStyle="1" w:styleId="20">
    <w:name w:val="Основной текст 2 Знак"/>
    <w:basedOn w:val="a0"/>
    <w:link w:val="2"/>
    <w:rsid w:val="00FE0AA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E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E0AA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FE0A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Strong"/>
    <w:uiPriority w:val="22"/>
    <w:qFormat/>
    <w:rsid w:val="00FE0AA8"/>
    <w:rPr>
      <w:b/>
      <w:bCs/>
    </w:rPr>
  </w:style>
  <w:style w:type="character" w:customStyle="1" w:styleId="apple-converted-space">
    <w:name w:val="apple-converted-space"/>
    <w:basedOn w:val="a0"/>
    <w:rsid w:val="00FE0AA8"/>
  </w:style>
  <w:style w:type="paragraph" w:styleId="ab">
    <w:name w:val="Plain Text"/>
    <w:basedOn w:val="a"/>
    <w:link w:val="ac"/>
    <w:uiPriority w:val="99"/>
    <w:rsid w:val="00FE0AA8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FE0A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ismatch">
    <w:name w:val="mismatch"/>
    <w:basedOn w:val="a0"/>
    <w:rsid w:val="00FE0AA8"/>
  </w:style>
  <w:style w:type="paragraph" w:customStyle="1" w:styleId="copyright-info">
    <w:name w:val="copyright-info"/>
    <w:basedOn w:val="a"/>
    <w:rsid w:val="00FE0AA8"/>
    <w:pPr>
      <w:spacing w:before="100" w:beforeAutospacing="1" w:after="100" w:afterAutospacing="1"/>
    </w:pPr>
  </w:style>
  <w:style w:type="paragraph" w:customStyle="1" w:styleId="ConsPlusNormal">
    <w:name w:val="ConsPlusNormal"/>
    <w:rsid w:val="00FE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AA8"/>
    <w:pPr>
      <w:keepNext/>
      <w:widowControl w:val="0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4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4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0A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FE0AA8"/>
  </w:style>
  <w:style w:type="paragraph" w:styleId="a5">
    <w:name w:val="Body Text"/>
    <w:basedOn w:val="a"/>
    <w:link w:val="a6"/>
    <w:rsid w:val="00FE0A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E0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E0AA8"/>
    <w:pPr>
      <w:widowControl w:val="0"/>
      <w:spacing w:before="4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E0AA8"/>
    <w:rPr>
      <w:sz w:val="28"/>
    </w:rPr>
  </w:style>
  <w:style w:type="character" w:customStyle="1" w:styleId="20">
    <w:name w:val="Основной текст 2 Знак"/>
    <w:basedOn w:val="a0"/>
    <w:link w:val="2"/>
    <w:rsid w:val="00FE0AA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E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E0AA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FE0A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Strong"/>
    <w:uiPriority w:val="22"/>
    <w:qFormat/>
    <w:rsid w:val="00FE0AA8"/>
    <w:rPr>
      <w:b/>
      <w:bCs/>
    </w:rPr>
  </w:style>
  <w:style w:type="character" w:customStyle="1" w:styleId="apple-converted-space">
    <w:name w:val="apple-converted-space"/>
    <w:basedOn w:val="a0"/>
    <w:rsid w:val="00FE0AA8"/>
  </w:style>
  <w:style w:type="paragraph" w:styleId="ab">
    <w:name w:val="Plain Text"/>
    <w:basedOn w:val="a"/>
    <w:link w:val="ac"/>
    <w:uiPriority w:val="99"/>
    <w:rsid w:val="00FE0AA8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FE0A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ismatch">
    <w:name w:val="mismatch"/>
    <w:basedOn w:val="a0"/>
    <w:rsid w:val="00FE0AA8"/>
  </w:style>
  <w:style w:type="paragraph" w:customStyle="1" w:styleId="copyright-info">
    <w:name w:val="copyright-info"/>
    <w:basedOn w:val="a"/>
    <w:rsid w:val="00FE0AA8"/>
    <w:pPr>
      <w:spacing w:before="100" w:beforeAutospacing="1" w:after="100" w:afterAutospacing="1"/>
    </w:pPr>
  </w:style>
  <w:style w:type="paragraph" w:customStyle="1" w:styleId="ConsPlusNormal">
    <w:name w:val="ConsPlusNormal"/>
    <w:rsid w:val="00FE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5312</Words>
  <Characters>30282</Characters>
  <Application>Microsoft Office Word</Application>
  <DocSecurity>0</DocSecurity>
  <Lines>252</Lines>
  <Paragraphs>71</Paragraphs>
  <ScaleCrop>false</ScaleCrop>
  <Company/>
  <LinksUpToDate>false</LinksUpToDate>
  <CharactersWithSpaces>35523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2017-06-08T06:02:00Z</dcterms:created>
  <dcterms:modified xsi:type="dcterms:W3CDTF">2017-08-16T07:04:00Z</dcterms:modified>
</cp:coreProperties>
</file>