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9F" w:rsidRPr="00E5289F" w:rsidRDefault="00E5289F" w:rsidP="00E5289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</w:rPr>
      </w:pPr>
    </w:p>
    <w:p w:rsidR="00E5289F" w:rsidRPr="00E5289F" w:rsidRDefault="00E5289F" w:rsidP="00E5289F">
      <w:pPr>
        <w:jc w:val="center"/>
        <w:rPr>
          <w:rFonts w:ascii="Times New Roman" w:hAnsi="Times New Roman" w:cs="Times New Roman"/>
          <w:sz w:val="26"/>
          <w:szCs w:val="26"/>
        </w:rPr>
      </w:pPr>
      <w:r w:rsidRPr="00E5289F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E5289F" w:rsidRPr="00E5289F" w:rsidRDefault="00E5289F" w:rsidP="00E5289F">
      <w:pPr>
        <w:jc w:val="center"/>
        <w:rPr>
          <w:rFonts w:ascii="Times New Roman" w:hAnsi="Times New Roman" w:cs="Times New Roman"/>
          <w:sz w:val="26"/>
          <w:szCs w:val="26"/>
        </w:rPr>
      </w:pPr>
      <w:r w:rsidRPr="00E5289F">
        <w:rPr>
          <w:rFonts w:ascii="Times New Roman" w:hAnsi="Times New Roman" w:cs="Times New Roman"/>
          <w:sz w:val="26"/>
          <w:szCs w:val="26"/>
        </w:rPr>
        <w:t>«УЕМСКОЕ»</w:t>
      </w:r>
    </w:p>
    <w:p w:rsidR="00E5289F" w:rsidRPr="00E5289F" w:rsidRDefault="00E5289F" w:rsidP="00C76D53">
      <w:pPr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</w:rPr>
      </w:pPr>
      <w:r w:rsidRPr="00E5289F">
        <w:rPr>
          <w:rFonts w:ascii="Times New Roman" w:hAnsi="Times New Roman" w:cs="Times New Roman"/>
          <w:sz w:val="26"/>
          <w:szCs w:val="26"/>
        </w:rPr>
        <w:t xml:space="preserve"> ПРИМОРСКОГО РАЙОНА АРХАНГЕЛЬСКОЙ ОБЛАСТИ</w:t>
      </w:r>
    </w:p>
    <w:p w:rsidR="005B4FC6" w:rsidRDefault="005B4FC6" w:rsidP="00E5289F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</w:rPr>
      </w:pPr>
    </w:p>
    <w:p w:rsidR="00E5289F" w:rsidRDefault="00E5289F" w:rsidP="005B4FC6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</w:rPr>
      </w:pPr>
      <w:r w:rsidRPr="00E5289F">
        <w:rPr>
          <w:rFonts w:ascii="Times New Roman" w:hAnsi="Times New Roman" w:cs="Times New Roman"/>
          <w:b/>
          <w:bCs/>
          <w:caps/>
          <w:spacing w:val="60"/>
          <w:sz w:val="26"/>
          <w:szCs w:val="26"/>
        </w:rPr>
        <w:t>постановление</w:t>
      </w:r>
    </w:p>
    <w:p w:rsidR="005B4FC6" w:rsidRPr="00E5289F" w:rsidRDefault="005B4FC6" w:rsidP="005B4FC6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</w:rPr>
      </w:pPr>
    </w:p>
    <w:p w:rsidR="00E5289F" w:rsidRPr="00E5289F" w:rsidRDefault="00E5289F" w:rsidP="00C76D53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9F">
        <w:rPr>
          <w:rFonts w:ascii="Times New Roman" w:hAnsi="Times New Roman" w:cs="Times New Roman"/>
          <w:sz w:val="26"/>
          <w:szCs w:val="26"/>
        </w:rPr>
        <w:t>от 16 июня 2017 года</w:t>
      </w:r>
      <w:r w:rsidRPr="00E5289F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E5289F">
        <w:rPr>
          <w:rFonts w:ascii="Times New Roman" w:hAnsi="Times New Roman" w:cs="Times New Roman"/>
        </w:rPr>
        <w:t xml:space="preserve">п. </w:t>
      </w:r>
      <w:proofErr w:type="spellStart"/>
      <w:r w:rsidRPr="00E5289F">
        <w:rPr>
          <w:rFonts w:ascii="Times New Roman" w:hAnsi="Times New Roman" w:cs="Times New Roman"/>
        </w:rPr>
        <w:t>Уемский</w:t>
      </w:r>
      <w:proofErr w:type="spellEnd"/>
      <w:r w:rsidRPr="00E5289F">
        <w:rPr>
          <w:rFonts w:ascii="Times New Roman" w:hAnsi="Times New Roman" w:cs="Times New Roman"/>
          <w:sz w:val="26"/>
          <w:szCs w:val="26"/>
        </w:rPr>
        <w:tab/>
      </w:r>
      <w:r w:rsidRPr="00E5289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gramStart"/>
      <w:r w:rsidR="005B4FC6">
        <w:rPr>
          <w:rFonts w:ascii="Times New Roman" w:hAnsi="Times New Roman" w:cs="Times New Roman"/>
          <w:sz w:val="26"/>
          <w:szCs w:val="26"/>
        </w:rPr>
        <w:t>№  72</w:t>
      </w:r>
      <w:proofErr w:type="gramEnd"/>
      <w:r w:rsidRPr="00E52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AC0" w:rsidRPr="00E5289F" w:rsidRDefault="000C4AC0" w:rsidP="002B7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C0" w:rsidRPr="00C76D53" w:rsidRDefault="000600EB" w:rsidP="002B7DAA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b/>
          <w:sz w:val="26"/>
          <w:szCs w:val="26"/>
        </w:rPr>
        <w:t>О внесении изменений в методику</w:t>
      </w:r>
      <w:r w:rsidR="000C4AC0" w:rsidRPr="00C76D53">
        <w:rPr>
          <w:rFonts w:ascii="Times New Roman" w:hAnsi="Times New Roman" w:cs="Times New Roman"/>
          <w:b/>
          <w:sz w:val="26"/>
          <w:szCs w:val="26"/>
        </w:rPr>
        <w:t xml:space="preserve"> прогнозирования поступлений по источникам финансирования дефицита бюджета</w:t>
      </w:r>
      <w:r w:rsidR="002B21E9" w:rsidRPr="00C76D53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0C4AC0" w:rsidRPr="00C76D53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0C4AC0" w:rsidRPr="00C76D53" w:rsidRDefault="002B21E9" w:rsidP="002B7DAA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             В соответствии с пунктом 1 статьи 160.2 Бюджетного кодекса Российской Федерации:</w:t>
      </w:r>
    </w:p>
    <w:p w:rsidR="002B21E9" w:rsidRPr="00C76D53" w:rsidRDefault="00C76D53" w:rsidP="00C76D53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    1.</w:t>
      </w:r>
      <w:r w:rsidR="002B7DAA" w:rsidRPr="00C76D53">
        <w:rPr>
          <w:rFonts w:ascii="Times New Roman" w:hAnsi="Times New Roman" w:cs="Times New Roman"/>
          <w:sz w:val="26"/>
          <w:szCs w:val="26"/>
        </w:rPr>
        <w:t>Внести следующие изменения в Методику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 прогнозирования поступлений по источникам финансирования дефиц</w:t>
      </w:r>
      <w:r w:rsidR="002B7DAA" w:rsidRPr="00C76D53">
        <w:rPr>
          <w:rFonts w:ascii="Times New Roman" w:hAnsi="Times New Roman" w:cs="Times New Roman"/>
          <w:sz w:val="26"/>
          <w:szCs w:val="26"/>
        </w:rPr>
        <w:t>ита бюджета сельского поселения, утвержденного Постановлением администрации</w:t>
      </w:r>
      <w:r w:rsidR="00E74AFC" w:rsidRPr="00C76D53">
        <w:rPr>
          <w:rFonts w:ascii="Times New Roman" w:hAnsi="Times New Roman" w:cs="Times New Roman"/>
          <w:sz w:val="26"/>
          <w:szCs w:val="26"/>
        </w:rPr>
        <w:t xml:space="preserve"> </w:t>
      </w:r>
      <w:r w:rsidR="00E74AFC" w:rsidRPr="00C76D53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E74AFC" w:rsidRPr="00C76D53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E74AFC" w:rsidRPr="00C76D53">
        <w:rPr>
          <w:rFonts w:ascii="Times New Roman" w:hAnsi="Times New Roman" w:cs="Times New Roman"/>
          <w:sz w:val="26"/>
          <w:szCs w:val="26"/>
        </w:rPr>
        <w:t>»</w:t>
      </w:r>
      <w:r w:rsidR="00E74AFC" w:rsidRPr="00C76D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4AFC" w:rsidRPr="00C76D53">
        <w:rPr>
          <w:rFonts w:ascii="Times New Roman" w:hAnsi="Times New Roman" w:cs="Times New Roman"/>
          <w:sz w:val="26"/>
          <w:szCs w:val="26"/>
        </w:rPr>
        <w:t>от  01.08.2016</w:t>
      </w:r>
      <w:proofErr w:type="gramEnd"/>
      <w:r w:rsidR="00E74AFC" w:rsidRPr="00C76D53">
        <w:rPr>
          <w:rFonts w:ascii="Times New Roman" w:hAnsi="Times New Roman" w:cs="Times New Roman"/>
          <w:sz w:val="26"/>
          <w:szCs w:val="26"/>
        </w:rPr>
        <w:t xml:space="preserve"> года №79 (далее-Методика).</w:t>
      </w:r>
    </w:p>
    <w:p w:rsidR="00C76D53" w:rsidRPr="00C76D53" w:rsidRDefault="00C76D53" w:rsidP="00C76D53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     1.1 </w:t>
      </w: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Пунк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 xml:space="preserve"> 1 Методики изложить в следующей редакции:</w:t>
      </w:r>
    </w:p>
    <w:p w:rsidR="00E74AFC" w:rsidRPr="00C76D53" w:rsidRDefault="00C76D53" w:rsidP="00C76D53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«</w:t>
      </w:r>
      <w:r w:rsidR="00E74AFC" w:rsidRPr="00C76D53">
        <w:rPr>
          <w:rFonts w:ascii="Times New Roman" w:hAnsi="Times New Roman" w:cs="Times New Roman"/>
          <w:sz w:val="26"/>
          <w:szCs w:val="26"/>
        </w:rPr>
        <w:t>Настоящая методика разработана в соответствии с пунктом 1 статьи 160.2 Бюджетного кодекса Российской Федерации, а также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постановлением Правительства Российской Федерации  от 11 апреля 2017 года № 435 «О внесении изменений в общие требования к методике прогнозирования поступлений по источникам финансирования дефицита бюджета» с целью  определения параметров прогнозирования поступлений по источникам финансирования дефицита бюджета сельского поселения, главным администратором которых является администрация муниципального образования «</w:t>
      </w:r>
      <w:proofErr w:type="spellStart"/>
      <w:r w:rsidR="00E74AFC" w:rsidRPr="00C76D53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E74AFC" w:rsidRPr="00C76D53">
        <w:rPr>
          <w:rFonts w:ascii="Times New Roman" w:hAnsi="Times New Roman" w:cs="Times New Roman"/>
          <w:sz w:val="26"/>
          <w:szCs w:val="26"/>
        </w:rPr>
        <w:t>» в случае наделения бюджетными полномочиями</w:t>
      </w:r>
      <w:r w:rsidRPr="00C76D53">
        <w:rPr>
          <w:rFonts w:ascii="Times New Roman" w:hAnsi="Times New Roman" w:cs="Times New Roman"/>
          <w:sz w:val="26"/>
          <w:szCs w:val="26"/>
        </w:rPr>
        <w:t>»</w:t>
      </w:r>
    </w:p>
    <w:p w:rsidR="002B21E9" w:rsidRPr="00C76D53" w:rsidRDefault="002B21E9" w:rsidP="002B7DAA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            2.Контроль за исполнением настоящего постановления возл</w:t>
      </w:r>
      <w:r w:rsidR="00957E32" w:rsidRPr="00C76D53">
        <w:rPr>
          <w:rFonts w:ascii="Times New Roman" w:hAnsi="Times New Roman" w:cs="Times New Roman"/>
          <w:sz w:val="26"/>
          <w:szCs w:val="26"/>
        </w:rPr>
        <w:t>ожить</w:t>
      </w:r>
      <w:r w:rsidR="000600EB" w:rsidRPr="00C76D53">
        <w:rPr>
          <w:rFonts w:ascii="Times New Roman" w:hAnsi="Times New Roman" w:cs="Times New Roman"/>
          <w:sz w:val="26"/>
          <w:szCs w:val="26"/>
        </w:rPr>
        <w:t xml:space="preserve"> на заместителя </w:t>
      </w:r>
      <w:r w:rsidRPr="00C76D53">
        <w:rPr>
          <w:rFonts w:ascii="Times New Roman" w:hAnsi="Times New Roman" w:cs="Times New Roman"/>
          <w:sz w:val="26"/>
          <w:szCs w:val="26"/>
        </w:rPr>
        <w:t>главы по фи</w:t>
      </w:r>
      <w:r w:rsidR="000600EB" w:rsidRPr="00C76D53">
        <w:rPr>
          <w:rFonts w:ascii="Times New Roman" w:hAnsi="Times New Roman" w:cs="Times New Roman"/>
          <w:sz w:val="26"/>
          <w:szCs w:val="26"/>
        </w:rPr>
        <w:t>нансово-экономическим вопросам</w:t>
      </w:r>
      <w:r w:rsidRPr="00C76D53">
        <w:rPr>
          <w:rFonts w:ascii="Times New Roman" w:hAnsi="Times New Roman" w:cs="Times New Roman"/>
          <w:sz w:val="26"/>
          <w:szCs w:val="26"/>
        </w:rPr>
        <w:t>.</w:t>
      </w:r>
    </w:p>
    <w:p w:rsidR="000C4AC0" w:rsidRPr="00C76D53" w:rsidRDefault="000C4AC0" w:rsidP="002B7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4AC0" w:rsidRPr="00C76D53" w:rsidRDefault="002B21E9" w:rsidP="002B7DAA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</w:t>
      </w:r>
      <w:r w:rsidR="002B7DAA" w:rsidRPr="00C76D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6D5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0600EB" w:rsidRPr="00C76D53">
        <w:rPr>
          <w:rFonts w:ascii="Times New Roman" w:hAnsi="Times New Roman" w:cs="Times New Roman"/>
          <w:sz w:val="26"/>
          <w:szCs w:val="26"/>
        </w:rPr>
        <w:t>К.А.Поляшов</w:t>
      </w:r>
      <w:proofErr w:type="spellEnd"/>
    </w:p>
    <w:p w:rsidR="000600EB" w:rsidRPr="00C76D53" w:rsidRDefault="00227450" w:rsidP="000C4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</w:p>
    <w:p w:rsidR="000600EB" w:rsidRPr="00435738" w:rsidRDefault="000600EB" w:rsidP="000C4AC0">
      <w:pPr>
        <w:spacing w:after="0"/>
        <w:jc w:val="right"/>
        <w:rPr>
          <w:rFonts w:ascii="Times New Roman" w:hAnsi="Times New Roman" w:cs="Times New Roman"/>
        </w:rPr>
      </w:pPr>
    </w:p>
    <w:p w:rsidR="000C4AC0" w:rsidRPr="00435738" w:rsidRDefault="00227450" w:rsidP="000C4AC0">
      <w:pPr>
        <w:spacing w:after="0"/>
        <w:jc w:val="right"/>
        <w:rPr>
          <w:rFonts w:ascii="Times New Roman" w:hAnsi="Times New Roman" w:cs="Times New Roman"/>
        </w:rPr>
      </w:pPr>
      <w:r w:rsidRPr="00435738">
        <w:rPr>
          <w:rFonts w:ascii="Times New Roman" w:hAnsi="Times New Roman" w:cs="Times New Roman"/>
        </w:rPr>
        <w:t xml:space="preserve">     </w:t>
      </w:r>
      <w:r w:rsidR="000C4AC0" w:rsidRPr="00435738">
        <w:rPr>
          <w:rFonts w:ascii="Times New Roman" w:hAnsi="Times New Roman" w:cs="Times New Roman"/>
        </w:rPr>
        <w:t>Утверждена</w:t>
      </w:r>
    </w:p>
    <w:p w:rsidR="001B3890" w:rsidRPr="00435738" w:rsidRDefault="001B3890" w:rsidP="000C4AC0">
      <w:pPr>
        <w:spacing w:after="0"/>
        <w:jc w:val="right"/>
        <w:rPr>
          <w:rFonts w:ascii="Times New Roman" w:hAnsi="Times New Roman" w:cs="Times New Roman"/>
        </w:rPr>
      </w:pPr>
      <w:r w:rsidRPr="00435738">
        <w:rPr>
          <w:rFonts w:ascii="Times New Roman" w:hAnsi="Times New Roman" w:cs="Times New Roman"/>
        </w:rPr>
        <w:t>П</w:t>
      </w:r>
      <w:r w:rsidR="000C4AC0" w:rsidRPr="00435738">
        <w:rPr>
          <w:rFonts w:ascii="Times New Roman" w:hAnsi="Times New Roman" w:cs="Times New Roman"/>
        </w:rPr>
        <w:t>остановлением</w:t>
      </w:r>
    </w:p>
    <w:p w:rsidR="00227450" w:rsidRPr="00435738" w:rsidRDefault="001B3890" w:rsidP="000C4AC0">
      <w:pPr>
        <w:spacing w:after="0"/>
        <w:jc w:val="right"/>
        <w:rPr>
          <w:rFonts w:ascii="Times New Roman" w:hAnsi="Times New Roman" w:cs="Times New Roman"/>
        </w:rPr>
      </w:pPr>
      <w:r w:rsidRPr="00435738">
        <w:rPr>
          <w:rFonts w:ascii="Times New Roman" w:hAnsi="Times New Roman" w:cs="Times New Roman"/>
        </w:rPr>
        <w:t xml:space="preserve"> администрации</w:t>
      </w:r>
      <w:r w:rsidR="00227450" w:rsidRPr="00435738">
        <w:rPr>
          <w:rFonts w:ascii="Times New Roman" w:hAnsi="Times New Roman" w:cs="Times New Roman"/>
        </w:rPr>
        <w:t xml:space="preserve"> </w:t>
      </w:r>
      <w:r w:rsidRPr="00435738">
        <w:rPr>
          <w:rFonts w:ascii="Times New Roman" w:hAnsi="Times New Roman" w:cs="Times New Roman"/>
        </w:rPr>
        <w:t>МО «</w:t>
      </w:r>
      <w:proofErr w:type="spellStart"/>
      <w:r w:rsidRPr="00435738">
        <w:rPr>
          <w:rFonts w:ascii="Times New Roman" w:hAnsi="Times New Roman" w:cs="Times New Roman"/>
        </w:rPr>
        <w:t>Уемское</w:t>
      </w:r>
      <w:proofErr w:type="spellEnd"/>
      <w:r w:rsidRPr="00435738">
        <w:rPr>
          <w:rFonts w:ascii="Times New Roman" w:hAnsi="Times New Roman" w:cs="Times New Roman"/>
        </w:rPr>
        <w:t>»</w:t>
      </w:r>
    </w:p>
    <w:p w:rsidR="00227450" w:rsidRPr="00435738" w:rsidRDefault="00227450" w:rsidP="000C4AC0">
      <w:pPr>
        <w:spacing w:after="0"/>
        <w:jc w:val="right"/>
        <w:rPr>
          <w:rFonts w:ascii="Times New Roman" w:hAnsi="Times New Roman" w:cs="Times New Roman"/>
        </w:rPr>
      </w:pPr>
      <w:r w:rsidRPr="00435738">
        <w:rPr>
          <w:rFonts w:ascii="Times New Roman" w:hAnsi="Times New Roman" w:cs="Times New Roman"/>
        </w:rPr>
        <w:t>от 01.08.2016</w:t>
      </w:r>
      <w:r w:rsidR="000C4AC0" w:rsidRPr="00435738">
        <w:rPr>
          <w:rFonts w:ascii="Times New Roman" w:hAnsi="Times New Roman" w:cs="Times New Roman"/>
        </w:rPr>
        <w:t xml:space="preserve"> г</w:t>
      </w:r>
      <w:r w:rsidRPr="00435738">
        <w:rPr>
          <w:rFonts w:ascii="Times New Roman" w:hAnsi="Times New Roman" w:cs="Times New Roman"/>
        </w:rPr>
        <w:t>.</w:t>
      </w:r>
      <w:r w:rsidR="000C4AC0" w:rsidRPr="00435738">
        <w:t xml:space="preserve"> </w:t>
      </w:r>
      <w:r w:rsidR="000C4AC0" w:rsidRPr="00435738">
        <w:rPr>
          <w:rFonts w:ascii="Times New Roman" w:hAnsi="Times New Roman" w:cs="Times New Roman"/>
        </w:rPr>
        <w:t>№ 79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450" w:rsidRPr="00C76D53" w:rsidRDefault="00227450" w:rsidP="000C4AC0">
      <w:pPr>
        <w:jc w:val="center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МЕТОДИКА</w:t>
      </w:r>
    </w:p>
    <w:p w:rsidR="000600EB" w:rsidRPr="00C76D53" w:rsidRDefault="00227450" w:rsidP="000C4AC0">
      <w:pPr>
        <w:jc w:val="center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прогнозирования поступлений по источникам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 </w:t>
      </w:r>
      <w:r w:rsidRPr="00C76D53">
        <w:rPr>
          <w:rFonts w:ascii="Times New Roman" w:hAnsi="Times New Roman" w:cs="Times New Roman"/>
          <w:sz w:val="26"/>
          <w:szCs w:val="26"/>
        </w:rPr>
        <w:t xml:space="preserve">финансирования дефицита бюджета 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76D53">
        <w:rPr>
          <w:rFonts w:ascii="Times New Roman" w:hAnsi="Times New Roman" w:cs="Times New Roman"/>
          <w:sz w:val="26"/>
          <w:szCs w:val="26"/>
        </w:rPr>
        <w:t>поселения</w:t>
      </w:r>
      <w:r w:rsidR="00E5289F" w:rsidRPr="00C76D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450" w:rsidRDefault="00E5289F" w:rsidP="001B3890">
      <w:pPr>
        <w:jc w:val="center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(в редакции постановления №</w:t>
      </w:r>
      <w:r w:rsidR="000600EB" w:rsidRPr="00C76D53">
        <w:rPr>
          <w:rFonts w:ascii="Times New Roman" w:hAnsi="Times New Roman" w:cs="Times New Roman"/>
          <w:sz w:val="26"/>
          <w:szCs w:val="26"/>
        </w:rPr>
        <w:t xml:space="preserve"> </w:t>
      </w:r>
      <w:r w:rsidRPr="00C76D53">
        <w:rPr>
          <w:rFonts w:ascii="Times New Roman" w:hAnsi="Times New Roman" w:cs="Times New Roman"/>
          <w:sz w:val="26"/>
          <w:szCs w:val="26"/>
        </w:rPr>
        <w:t>72 от 16.06.2017года</w:t>
      </w:r>
      <w:r w:rsidR="000600EB" w:rsidRPr="00C76D53">
        <w:rPr>
          <w:rFonts w:ascii="Times New Roman" w:hAnsi="Times New Roman" w:cs="Times New Roman"/>
          <w:sz w:val="26"/>
          <w:szCs w:val="26"/>
        </w:rPr>
        <w:t>)</w:t>
      </w:r>
    </w:p>
    <w:p w:rsidR="001B3890" w:rsidRPr="00C76D53" w:rsidRDefault="001B3890" w:rsidP="001B38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    1.Настоящая методика разработана в соответствии с пунктом 1 статьи 160.2 Бюджетного кодекса Российской Федерации, а также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 мая 2016 года № 469 «Об общих требованиях к методике прогнозирования поступлений по источни</w:t>
      </w:r>
      <w:bookmarkStart w:id="0" w:name="_GoBack"/>
      <w:bookmarkEnd w:id="0"/>
      <w:r w:rsidRPr="00C76D53">
        <w:rPr>
          <w:rFonts w:ascii="Times New Roman" w:hAnsi="Times New Roman" w:cs="Times New Roman"/>
          <w:sz w:val="26"/>
          <w:szCs w:val="26"/>
        </w:rPr>
        <w:t>кам финансирования дефицита бюджета»,</w:t>
      </w:r>
      <w:r w:rsidR="004D6C45" w:rsidRPr="00C76D5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</w:t>
      </w:r>
      <w:r w:rsidRPr="00C76D53">
        <w:rPr>
          <w:rFonts w:ascii="Times New Roman" w:hAnsi="Times New Roman" w:cs="Times New Roman"/>
          <w:sz w:val="26"/>
          <w:szCs w:val="26"/>
        </w:rPr>
        <w:t xml:space="preserve"> </w:t>
      </w:r>
      <w:r w:rsidR="004D6C45" w:rsidRPr="00C76D53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4D6C45" w:rsidRPr="00C76D53">
        <w:rPr>
          <w:rFonts w:ascii="Times New Roman" w:hAnsi="Times New Roman" w:cs="Times New Roman"/>
          <w:sz w:val="26"/>
          <w:szCs w:val="26"/>
        </w:rPr>
        <w:t xml:space="preserve"> от 11 апреля 2017 года № 435 «О внесении изменений в общие требования </w:t>
      </w:r>
      <w:r w:rsidR="004D6C45" w:rsidRPr="00C76D53">
        <w:rPr>
          <w:rFonts w:ascii="Times New Roman" w:hAnsi="Times New Roman" w:cs="Times New Roman"/>
          <w:sz w:val="26"/>
          <w:szCs w:val="26"/>
        </w:rPr>
        <w:t>к методике прогнозирования поступлений по источникам финансирования дефицита бюджета</w:t>
      </w:r>
      <w:r w:rsidR="004D6C45" w:rsidRPr="00C76D53">
        <w:rPr>
          <w:rFonts w:ascii="Times New Roman" w:hAnsi="Times New Roman" w:cs="Times New Roman"/>
          <w:sz w:val="26"/>
          <w:szCs w:val="26"/>
        </w:rPr>
        <w:t xml:space="preserve">» </w:t>
      </w:r>
      <w:r w:rsidRPr="00C76D53">
        <w:rPr>
          <w:rFonts w:ascii="Times New Roman" w:hAnsi="Times New Roman" w:cs="Times New Roman"/>
          <w:sz w:val="26"/>
          <w:szCs w:val="26"/>
        </w:rPr>
        <w:t>с целью  определения параметров прогнозирования поступлений по источникам финансирования дефицита бю</w:t>
      </w:r>
      <w:r w:rsidR="008C1204" w:rsidRPr="00C76D53">
        <w:rPr>
          <w:rFonts w:ascii="Times New Roman" w:hAnsi="Times New Roman" w:cs="Times New Roman"/>
          <w:sz w:val="26"/>
          <w:szCs w:val="26"/>
        </w:rPr>
        <w:t>джета</w:t>
      </w:r>
      <w:r w:rsidR="002B7DAA" w:rsidRPr="00C76D5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D6C45" w:rsidRPr="00C76D53">
        <w:rPr>
          <w:rFonts w:ascii="Times New Roman" w:hAnsi="Times New Roman" w:cs="Times New Roman"/>
          <w:sz w:val="26"/>
          <w:szCs w:val="26"/>
        </w:rPr>
        <w:t>,</w:t>
      </w:r>
      <w:r w:rsidR="008C1204" w:rsidRPr="00C76D53">
        <w:rPr>
          <w:rFonts w:ascii="Times New Roman" w:hAnsi="Times New Roman" w:cs="Times New Roman"/>
          <w:sz w:val="26"/>
          <w:szCs w:val="26"/>
        </w:rPr>
        <w:t xml:space="preserve"> главным администратором которых является администрация муниципального образования «</w:t>
      </w:r>
      <w:proofErr w:type="spellStart"/>
      <w:r w:rsidR="008C1204" w:rsidRPr="00C76D53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8C1204" w:rsidRPr="00C76D53">
        <w:rPr>
          <w:rFonts w:ascii="Times New Roman" w:hAnsi="Times New Roman" w:cs="Times New Roman"/>
          <w:sz w:val="26"/>
          <w:szCs w:val="26"/>
        </w:rPr>
        <w:t>»</w:t>
      </w:r>
      <w:r w:rsidR="00E5289F" w:rsidRPr="00C76D53">
        <w:rPr>
          <w:rFonts w:ascii="Times New Roman" w:hAnsi="Times New Roman" w:cs="Times New Roman"/>
          <w:sz w:val="26"/>
          <w:szCs w:val="26"/>
        </w:rPr>
        <w:t xml:space="preserve"> в случае наделения бюджетными полномочиями.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    2. Перечень поступлений по источникам финансирования дефицита бюджета поселения, в отношении которых главный администратор выполняет бюджетные полномочия: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E02D82" w:rsidRPr="00C76D53" w:rsidTr="00A26A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2" w:rsidRPr="00C76D53" w:rsidRDefault="00E02D82" w:rsidP="00E02D82">
            <w:pPr>
              <w:ind w:lef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6D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2" w:rsidRPr="00C76D53" w:rsidRDefault="00E02D82" w:rsidP="00E02D8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6D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E02D82" w:rsidRPr="00C76D53" w:rsidTr="00A26A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2" w:rsidRPr="00C76D53" w:rsidRDefault="00E02D82" w:rsidP="00E02D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53">
              <w:rPr>
                <w:rFonts w:ascii="Times New Roman" w:eastAsia="Calibri" w:hAnsi="Times New Roman" w:cs="Times New Roman"/>
                <w:sz w:val="26"/>
                <w:szCs w:val="26"/>
              </w:rPr>
              <w:t>000 01 02 00 00 10 0000 710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2" w:rsidRPr="00C76D53" w:rsidRDefault="00E02D82" w:rsidP="00E02D8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53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2D82" w:rsidRPr="00C76D53" w:rsidTr="00A26A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2" w:rsidRPr="00C76D53" w:rsidRDefault="00E02D82" w:rsidP="00E02D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53">
              <w:rPr>
                <w:rFonts w:ascii="Times New Roman" w:eastAsia="Calibri" w:hAnsi="Times New Roman" w:cs="Times New Roman"/>
                <w:sz w:val="26"/>
                <w:szCs w:val="26"/>
              </w:rPr>
              <w:t>000 01 03 00 00 10 0000 710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2" w:rsidRPr="00C76D53" w:rsidRDefault="00E02D82" w:rsidP="00E02D8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53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E02D82" w:rsidRPr="00C76D53" w:rsidRDefault="00E02D82" w:rsidP="000C4A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3.  В случае наделения администрации муниципального образования «</w:t>
      </w:r>
      <w:proofErr w:type="spellStart"/>
      <w:r w:rsidR="000C4AC0" w:rsidRPr="00C76D53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5F15ED" w:rsidRPr="00C76D53">
        <w:rPr>
          <w:rFonts w:ascii="Times New Roman" w:hAnsi="Times New Roman" w:cs="Times New Roman"/>
          <w:sz w:val="26"/>
          <w:szCs w:val="26"/>
        </w:rPr>
        <w:t>» полномочиями по привлече</w:t>
      </w:r>
      <w:r w:rsidRPr="00C76D53">
        <w:rPr>
          <w:rFonts w:ascii="Times New Roman" w:hAnsi="Times New Roman" w:cs="Times New Roman"/>
          <w:sz w:val="26"/>
          <w:szCs w:val="26"/>
        </w:rPr>
        <w:t>н</w:t>
      </w:r>
      <w:r w:rsidR="005F15ED" w:rsidRPr="00C76D53">
        <w:rPr>
          <w:rFonts w:ascii="Times New Roman" w:hAnsi="Times New Roman" w:cs="Times New Roman"/>
          <w:sz w:val="26"/>
          <w:szCs w:val="26"/>
        </w:rPr>
        <w:t>ию</w:t>
      </w:r>
      <w:r w:rsidRPr="00C76D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6D53">
        <w:rPr>
          <w:rFonts w:ascii="Times New Roman" w:hAnsi="Times New Roman" w:cs="Times New Roman"/>
          <w:sz w:val="26"/>
          <w:szCs w:val="26"/>
        </w:rPr>
        <w:t>кредит</w:t>
      </w:r>
      <w:r w:rsidR="005F15ED" w:rsidRPr="00C76D53">
        <w:rPr>
          <w:rFonts w:ascii="Times New Roman" w:hAnsi="Times New Roman" w:cs="Times New Roman"/>
          <w:sz w:val="26"/>
          <w:szCs w:val="26"/>
        </w:rPr>
        <w:t>ов</w:t>
      </w:r>
      <w:r w:rsidRPr="00C76D53">
        <w:rPr>
          <w:rFonts w:ascii="Times New Roman" w:hAnsi="Times New Roman" w:cs="Times New Roman"/>
          <w:sz w:val="26"/>
          <w:szCs w:val="26"/>
        </w:rPr>
        <w:t xml:space="preserve">, </w:t>
      </w:r>
      <w:r w:rsidR="005F15ED" w:rsidRPr="00C76D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5F15ED" w:rsidRPr="00C76D53">
        <w:rPr>
          <w:rFonts w:ascii="Times New Roman" w:hAnsi="Times New Roman" w:cs="Times New Roman"/>
          <w:sz w:val="26"/>
          <w:szCs w:val="26"/>
        </w:rPr>
        <w:t xml:space="preserve"> целью поддержания на безопасном уровне бюджета  поселения, </w:t>
      </w:r>
      <w:r w:rsidRPr="00C76D53">
        <w:rPr>
          <w:rFonts w:ascii="Times New Roman" w:hAnsi="Times New Roman" w:cs="Times New Roman"/>
          <w:sz w:val="26"/>
          <w:szCs w:val="26"/>
        </w:rPr>
        <w:t xml:space="preserve"> применяется следующий расчет: 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Расчет объема поступлений по источникам финансирования дефицита бюджета поселения, указанным в пункте 2 настоящей методики, осуществляется методом прямого счета с учетом основных направлений </w:t>
      </w:r>
      <w:r w:rsidR="0053410E" w:rsidRPr="00C76D53">
        <w:rPr>
          <w:rFonts w:ascii="Times New Roman" w:hAnsi="Times New Roman" w:cs="Times New Roman"/>
          <w:sz w:val="26"/>
          <w:szCs w:val="26"/>
        </w:rPr>
        <w:t>бюджетной</w:t>
      </w:r>
      <w:r w:rsidRPr="00C76D53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="0053410E" w:rsidRPr="00C76D53">
        <w:rPr>
          <w:rFonts w:ascii="Times New Roman" w:hAnsi="Times New Roman" w:cs="Times New Roman"/>
          <w:sz w:val="26"/>
          <w:szCs w:val="26"/>
        </w:rPr>
        <w:t xml:space="preserve"> на территории МО «</w:t>
      </w:r>
      <w:proofErr w:type="spellStart"/>
      <w:r w:rsidR="0053410E" w:rsidRPr="00C76D53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53410E" w:rsidRPr="00C76D53">
        <w:rPr>
          <w:rFonts w:ascii="Times New Roman" w:hAnsi="Times New Roman" w:cs="Times New Roman"/>
          <w:sz w:val="26"/>
          <w:szCs w:val="26"/>
        </w:rPr>
        <w:t>» и основных направлениях налоговой политики</w:t>
      </w:r>
      <w:r w:rsidRPr="00C76D53">
        <w:rPr>
          <w:rFonts w:ascii="Times New Roman" w:hAnsi="Times New Roman" w:cs="Times New Roman"/>
          <w:sz w:val="26"/>
          <w:szCs w:val="26"/>
        </w:rPr>
        <w:t>, утвержденных постановлением администрации муниципального образования «</w:t>
      </w:r>
      <w:proofErr w:type="spellStart"/>
      <w:r w:rsidR="000C4AC0" w:rsidRPr="00C76D53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>» на соответствующие финансовые годы, условий соглашений в следующем порядке: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А) Объем возможного привлечения кредитов от кредитных организаций бюджетами сельских поселений в валюте Российской </w:t>
      </w:r>
      <w:proofErr w:type="gramStart"/>
      <w:r w:rsidRPr="00C76D53">
        <w:rPr>
          <w:rFonts w:ascii="Times New Roman" w:hAnsi="Times New Roman" w:cs="Times New Roman"/>
          <w:sz w:val="26"/>
          <w:szCs w:val="26"/>
        </w:rPr>
        <w:t>Федерации  рассчитывается</w:t>
      </w:r>
      <w:proofErr w:type="gramEnd"/>
      <w:r w:rsidRPr="00C76D53">
        <w:rPr>
          <w:rFonts w:ascii="Times New Roman" w:hAnsi="Times New Roman" w:cs="Times New Roman"/>
          <w:sz w:val="26"/>
          <w:szCs w:val="26"/>
        </w:rPr>
        <w:t xml:space="preserve"> по итогам анализа конъюнктуры рынка кредитования с использованием метода прямого счета исходя из условий планируемых кредитных договоров к заключению в соответствующем финансовом году согласно следующей формуле: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Пкр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Ккрx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 xml:space="preserve"> (Д-БП) 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где: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Пкр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>- объем возможного привлечения кредитов от кредитных организаций;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Ккр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 xml:space="preserve">-коэффициент, учитывающий предельный уровень долговой нагрузки бюджета 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76D53">
        <w:rPr>
          <w:rFonts w:ascii="Times New Roman" w:hAnsi="Times New Roman" w:cs="Times New Roman"/>
          <w:sz w:val="26"/>
          <w:szCs w:val="26"/>
        </w:rPr>
        <w:t>поселения по кредитам, привлеченным от кредитных организаций, установленный Соглашениями;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Д - утвержденный или прогнозируемый годовой объем доходов </w:t>
      </w:r>
      <w:proofErr w:type="gramStart"/>
      <w:r w:rsidRPr="00C76D5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2B21E9" w:rsidRPr="00C76D53">
        <w:rPr>
          <w:rFonts w:ascii="Times New Roman" w:hAnsi="Times New Roman" w:cs="Times New Roman"/>
          <w:sz w:val="26"/>
          <w:szCs w:val="26"/>
        </w:rPr>
        <w:t xml:space="preserve"> </w:t>
      </w:r>
      <w:r w:rsidRPr="00C76D53">
        <w:rPr>
          <w:rFonts w:ascii="Times New Roman" w:hAnsi="Times New Roman" w:cs="Times New Roman"/>
          <w:sz w:val="26"/>
          <w:szCs w:val="26"/>
        </w:rPr>
        <w:t>поселения;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БП - утвержденный или прогнозируемый годовой объем безвозмездных поступлений в бюджет 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76D53">
        <w:rPr>
          <w:rFonts w:ascii="Times New Roman" w:hAnsi="Times New Roman" w:cs="Times New Roman"/>
          <w:sz w:val="26"/>
          <w:szCs w:val="26"/>
        </w:rPr>
        <w:t>поселения.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>Б) Объем возможного получения кредитов от других бюджетов бюджетной системы Российской Федерации бюджетами сельских поселений в валюте Российской Федерации рассчитывается по следующей формуле: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Пбкр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Обк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>+(Д-</w:t>
      </w:r>
      <w:proofErr w:type="gramStart"/>
      <w:r w:rsidRPr="00C76D53">
        <w:rPr>
          <w:rFonts w:ascii="Times New Roman" w:hAnsi="Times New Roman" w:cs="Times New Roman"/>
          <w:sz w:val="26"/>
          <w:szCs w:val="26"/>
        </w:rPr>
        <w:t>БП)*</w:t>
      </w:r>
      <w:proofErr w:type="gramEnd"/>
      <w:r w:rsidRPr="00C76D53">
        <w:rPr>
          <w:rFonts w:ascii="Times New Roman" w:hAnsi="Times New Roman" w:cs="Times New Roman"/>
          <w:sz w:val="26"/>
          <w:szCs w:val="26"/>
        </w:rPr>
        <w:t>Л*Р, где: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Пбкр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 xml:space="preserve"> – объем возможного получения кредитов от других бюджетов бюджетной системы в соответствующем финансовом году; 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D53">
        <w:rPr>
          <w:rFonts w:ascii="Times New Roman" w:hAnsi="Times New Roman" w:cs="Times New Roman"/>
          <w:sz w:val="26"/>
          <w:szCs w:val="26"/>
        </w:rPr>
        <w:t>Обк</w:t>
      </w:r>
      <w:proofErr w:type="spellEnd"/>
      <w:r w:rsidRPr="00C76D53">
        <w:rPr>
          <w:rFonts w:ascii="Times New Roman" w:hAnsi="Times New Roman" w:cs="Times New Roman"/>
          <w:sz w:val="26"/>
          <w:szCs w:val="26"/>
        </w:rPr>
        <w:t xml:space="preserve"> - объем бюджетных кредитов, прогнозируемых к получению;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Д - прогнозируемый годовой доход бюджета 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76D53">
        <w:rPr>
          <w:rFonts w:ascii="Times New Roman" w:hAnsi="Times New Roman" w:cs="Times New Roman"/>
          <w:sz w:val="26"/>
          <w:szCs w:val="26"/>
        </w:rPr>
        <w:t xml:space="preserve">поселения; 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БП - утвержденный или прогнозируемый годовой объем безвозмездных поступлений в бюджет </w:t>
      </w:r>
      <w:r w:rsidR="002B21E9" w:rsidRPr="00C76D5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76D53">
        <w:rPr>
          <w:rFonts w:ascii="Times New Roman" w:hAnsi="Times New Roman" w:cs="Times New Roman"/>
          <w:sz w:val="26"/>
          <w:szCs w:val="26"/>
        </w:rPr>
        <w:t>поселения;</w:t>
      </w:r>
    </w:p>
    <w:p w:rsidR="00227450" w:rsidRPr="00C76D53" w:rsidRDefault="00227450" w:rsidP="000C4AC0">
      <w:pPr>
        <w:jc w:val="both"/>
        <w:rPr>
          <w:rFonts w:ascii="Times New Roman" w:hAnsi="Times New Roman" w:cs="Times New Roman"/>
          <w:sz w:val="26"/>
          <w:szCs w:val="26"/>
        </w:rPr>
      </w:pPr>
      <w:r w:rsidRPr="00C76D53">
        <w:rPr>
          <w:rFonts w:ascii="Times New Roman" w:hAnsi="Times New Roman" w:cs="Times New Roman"/>
          <w:sz w:val="26"/>
          <w:szCs w:val="26"/>
        </w:rPr>
        <w:t xml:space="preserve">Л - доля для определения лимита бюджетного кредита на пополнение остатков средств на счетах бюджета </w:t>
      </w:r>
      <w:proofErr w:type="gramStart"/>
      <w:r w:rsidR="002B21E9" w:rsidRPr="00C76D53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C76D53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C76D53">
        <w:rPr>
          <w:rFonts w:ascii="Times New Roman" w:hAnsi="Times New Roman" w:cs="Times New Roman"/>
          <w:sz w:val="26"/>
          <w:szCs w:val="26"/>
        </w:rPr>
        <w:t xml:space="preserve"> в соответствующем финансовом году;</w:t>
      </w:r>
    </w:p>
    <w:p w:rsidR="00857879" w:rsidRPr="000C4AC0" w:rsidRDefault="00227450" w:rsidP="000C4AC0">
      <w:pPr>
        <w:jc w:val="both"/>
        <w:rPr>
          <w:rFonts w:ascii="Times New Roman" w:hAnsi="Times New Roman" w:cs="Times New Roman"/>
          <w:sz w:val="25"/>
          <w:szCs w:val="25"/>
        </w:rPr>
      </w:pPr>
      <w:r w:rsidRPr="00C76D53">
        <w:rPr>
          <w:rFonts w:ascii="Times New Roman" w:hAnsi="Times New Roman" w:cs="Times New Roman"/>
          <w:sz w:val="26"/>
          <w:szCs w:val="26"/>
        </w:rPr>
        <w:t>Р – количество периодов пользования бюджетным кредитом на пополнение остатков средств на счетах б</w:t>
      </w:r>
      <w:r w:rsidRPr="000C4AC0">
        <w:rPr>
          <w:rFonts w:ascii="Times New Roman" w:hAnsi="Times New Roman" w:cs="Times New Roman"/>
          <w:sz w:val="25"/>
          <w:szCs w:val="25"/>
        </w:rPr>
        <w:t>юджета</w:t>
      </w:r>
      <w:r w:rsidR="002B21E9" w:rsidRPr="002B21E9">
        <w:t xml:space="preserve"> </w:t>
      </w:r>
      <w:proofErr w:type="gramStart"/>
      <w:r w:rsidR="002B21E9" w:rsidRPr="002B21E9">
        <w:rPr>
          <w:rFonts w:ascii="Times New Roman" w:hAnsi="Times New Roman" w:cs="Times New Roman"/>
          <w:sz w:val="25"/>
          <w:szCs w:val="25"/>
        </w:rPr>
        <w:t>сельского</w:t>
      </w:r>
      <w:r w:rsidR="002B21E9">
        <w:rPr>
          <w:rFonts w:ascii="Times New Roman" w:hAnsi="Times New Roman" w:cs="Times New Roman"/>
          <w:sz w:val="25"/>
          <w:szCs w:val="25"/>
        </w:rPr>
        <w:t xml:space="preserve"> </w:t>
      </w:r>
      <w:r w:rsidRPr="000C4AC0">
        <w:rPr>
          <w:rFonts w:ascii="Times New Roman" w:hAnsi="Times New Roman" w:cs="Times New Roman"/>
          <w:sz w:val="25"/>
          <w:szCs w:val="25"/>
        </w:rPr>
        <w:t xml:space="preserve"> поселения</w:t>
      </w:r>
      <w:proofErr w:type="gramEnd"/>
      <w:r w:rsidRPr="000C4AC0">
        <w:rPr>
          <w:rFonts w:ascii="Times New Roman" w:hAnsi="Times New Roman" w:cs="Times New Roman"/>
          <w:sz w:val="25"/>
          <w:szCs w:val="25"/>
        </w:rPr>
        <w:t xml:space="preserve"> в соответствующем финансовом году.</w:t>
      </w:r>
    </w:p>
    <w:sectPr w:rsidR="00857879" w:rsidRPr="000C4AC0" w:rsidSect="005B4F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59F"/>
    <w:multiLevelType w:val="multilevel"/>
    <w:tmpl w:val="C44E5F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sz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07"/>
    <w:rsid w:val="000600EB"/>
    <w:rsid w:val="000C4AC0"/>
    <w:rsid w:val="001B3890"/>
    <w:rsid w:val="00227450"/>
    <w:rsid w:val="00264990"/>
    <w:rsid w:val="002B21E9"/>
    <w:rsid w:val="002B7DAA"/>
    <w:rsid w:val="002C6410"/>
    <w:rsid w:val="00435738"/>
    <w:rsid w:val="004A5C07"/>
    <w:rsid w:val="004D6C45"/>
    <w:rsid w:val="0053410E"/>
    <w:rsid w:val="005B4FC6"/>
    <w:rsid w:val="005F15ED"/>
    <w:rsid w:val="00660825"/>
    <w:rsid w:val="00857879"/>
    <w:rsid w:val="008C1204"/>
    <w:rsid w:val="00957E32"/>
    <w:rsid w:val="00C76D53"/>
    <w:rsid w:val="00E02D82"/>
    <w:rsid w:val="00E5289F"/>
    <w:rsid w:val="00E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150"/>
  <w15:docId w15:val="{BCCA4F4E-2CD8-4484-8732-97155F2D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8</cp:revision>
  <cp:lastPrinted>2017-06-23T11:41:00Z</cp:lastPrinted>
  <dcterms:created xsi:type="dcterms:W3CDTF">2016-08-10T06:09:00Z</dcterms:created>
  <dcterms:modified xsi:type="dcterms:W3CDTF">2017-06-23T12:04:00Z</dcterms:modified>
</cp:coreProperties>
</file>