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0" w:rsidRPr="00006EEC" w:rsidRDefault="00E93330" w:rsidP="00E93330">
      <w:pPr>
        <w:spacing w:line="360" w:lineRule="exact"/>
        <w:jc w:val="center"/>
        <w:rPr>
          <w:caps/>
          <w:sz w:val="26"/>
          <w:szCs w:val="26"/>
          <w:lang w:eastAsia="en-US"/>
        </w:rPr>
      </w:pPr>
      <w:r w:rsidRPr="00006EEC">
        <w:rPr>
          <w:caps/>
          <w:sz w:val="26"/>
          <w:szCs w:val="26"/>
          <w:lang w:eastAsia="en-US"/>
        </w:rPr>
        <w:t>Администрация муниципального образования «УЕМСКОЕ»</w:t>
      </w:r>
    </w:p>
    <w:p w:rsidR="00E93330" w:rsidRPr="00006EEC" w:rsidRDefault="00E93330" w:rsidP="00E93330">
      <w:pPr>
        <w:spacing w:line="360" w:lineRule="exact"/>
        <w:jc w:val="center"/>
        <w:rPr>
          <w:caps/>
          <w:sz w:val="26"/>
          <w:szCs w:val="26"/>
          <w:lang w:eastAsia="en-US"/>
        </w:rPr>
      </w:pPr>
      <w:r w:rsidRPr="00006EEC">
        <w:rPr>
          <w:caps/>
          <w:sz w:val="26"/>
          <w:szCs w:val="26"/>
          <w:lang w:eastAsia="en-US"/>
        </w:rPr>
        <w:t xml:space="preserve">ПРИМОРСКОГО МУНИЦИПАЛЬНОГО РАЙОНА </w:t>
      </w:r>
    </w:p>
    <w:p w:rsidR="00E93330" w:rsidRPr="00006EEC" w:rsidRDefault="00E93330" w:rsidP="00E93330">
      <w:pPr>
        <w:spacing w:line="360" w:lineRule="exact"/>
        <w:jc w:val="center"/>
        <w:rPr>
          <w:caps/>
          <w:sz w:val="26"/>
          <w:szCs w:val="26"/>
          <w:lang w:eastAsia="en-US"/>
        </w:rPr>
      </w:pPr>
      <w:r w:rsidRPr="00006EEC">
        <w:rPr>
          <w:caps/>
          <w:sz w:val="26"/>
          <w:szCs w:val="26"/>
          <w:lang w:eastAsia="en-US"/>
        </w:rPr>
        <w:t>АРХАНГЕЛЬСКОЙ ОБЛАСТИ</w:t>
      </w:r>
    </w:p>
    <w:p w:rsidR="00E93330" w:rsidRDefault="00E93330" w:rsidP="00E93330">
      <w:pPr>
        <w:jc w:val="center"/>
        <w:rPr>
          <w:b/>
          <w:sz w:val="26"/>
          <w:szCs w:val="26"/>
        </w:rPr>
      </w:pPr>
    </w:p>
    <w:p w:rsidR="00E93330" w:rsidRPr="00345303" w:rsidRDefault="00E93330" w:rsidP="00E93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E93330" w:rsidRPr="00345303" w:rsidRDefault="00E93330" w:rsidP="00E93330">
      <w:pPr>
        <w:jc w:val="both"/>
        <w:rPr>
          <w:b/>
          <w:sz w:val="26"/>
          <w:szCs w:val="26"/>
        </w:rPr>
      </w:pPr>
    </w:p>
    <w:p w:rsidR="00E93330" w:rsidRDefault="00E93330" w:rsidP="00E93330">
      <w:pPr>
        <w:jc w:val="center"/>
        <w:rPr>
          <w:sz w:val="16"/>
          <w:szCs w:val="16"/>
        </w:rPr>
      </w:pPr>
    </w:p>
    <w:p w:rsidR="00E93330" w:rsidRPr="00345303" w:rsidRDefault="00E93330" w:rsidP="00E93330">
      <w:pPr>
        <w:jc w:val="center"/>
        <w:rPr>
          <w:sz w:val="16"/>
          <w:szCs w:val="16"/>
        </w:rPr>
      </w:pPr>
      <w:r w:rsidRPr="00345303">
        <w:rPr>
          <w:sz w:val="16"/>
          <w:szCs w:val="16"/>
        </w:rPr>
        <w:t>п</w:t>
      </w:r>
      <w:r>
        <w:rPr>
          <w:sz w:val="16"/>
          <w:szCs w:val="16"/>
        </w:rPr>
        <w:t>ос</w:t>
      </w:r>
      <w:r w:rsidRPr="00345303">
        <w:rPr>
          <w:sz w:val="16"/>
          <w:szCs w:val="16"/>
        </w:rPr>
        <w:t>. Уемский</w:t>
      </w:r>
    </w:p>
    <w:p w:rsidR="00E93330" w:rsidRDefault="00E93330" w:rsidP="00E93330">
      <w:pPr>
        <w:ind w:right="535"/>
        <w:jc w:val="both"/>
        <w:rPr>
          <w:sz w:val="26"/>
          <w:szCs w:val="26"/>
        </w:rPr>
      </w:pPr>
      <w:r>
        <w:rPr>
          <w:sz w:val="26"/>
          <w:szCs w:val="26"/>
        </w:rPr>
        <w:t>от 16 мая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345303">
        <w:rPr>
          <w:sz w:val="26"/>
          <w:szCs w:val="26"/>
        </w:rPr>
        <w:t xml:space="preserve">№ </w:t>
      </w:r>
      <w:r>
        <w:rPr>
          <w:sz w:val="26"/>
          <w:szCs w:val="26"/>
        </w:rPr>
        <w:t>50</w:t>
      </w:r>
    </w:p>
    <w:p w:rsidR="00E93330" w:rsidRDefault="00E93330" w:rsidP="00E93330">
      <w:pPr>
        <w:ind w:right="535"/>
        <w:jc w:val="both"/>
        <w:rPr>
          <w:sz w:val="26"/>
          <w:szCs w:val="26"/>
        </w:rPr>
      </w:pPr>
    </w:p>
    <w:p w:rsidR="00E93330" w:rsidRDefault="00E93330" w:rsidP="00E93330">
      <w:pPr>
        <w:ind w:right="535"/>
        <w:jc w:val="center"/>
        <w:rPr>
          <w:b/>
          <w:sz w:val="28"/>
          <w:szCs w:val="28"/>
        </w:rPr>
      </w:pPr>
    </w:p>
    <w:p w:rsidR="00E93330" w:rsidRDefault="00E93330" w:rsidP="00E93330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отопительного периода 2021-2022 годов                            на территории муниципального образования «Уемское»</w:t>
      </w:r>
    </w:p>
    <w:p w:rsidR="00E93330" w:rsidRDefault="00E93330" w:rsidP="00E93330">
      <w:pPr>
        <w:ind w:right="535"/>
        <w:jc w:val="center"/>
        <w:rPr>
          <w:b/>
          <w:sz w:val="28"/>
          <w:szCs w:val="28"/>
        </w:rPr>
      </w:pP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4 статьи 15 Федерального закона от 06.10.2003 № 131-ФЗ «Об общих принципах организации местного самоуправления в Российской организации», пунктом 5 Правил предоставления коммунальных услуг гражданам, утверждённых Постановлением Правительства Российской Федерации от </w:t>
      </w:r>
      <w:r w:rsidRPr="009E0F78">
        <w:rPr>
          <w:sz w:val="28"/>
          <w:szCs w:val="28"/>
        </w:rPr>
        <w:t xml:space="preserve">06.05.2011 </w:t>
      </w:r>
      <w:r>
        <w:rPr>
          <w:sz w:val="28"/>
          <w:szCs w:val="28"/>
        </w:rPr>
        <w:t xml:space="preserve">           №</w:t>
      </w:r>
      <w:r w:rsidRPr="009E0F78">
        <w:rPr>
          <w:sz w:val="28"/>
          <w:szCs w:val="28"/>
        </w:rPr>
        <w:t xml:space="preserve"> 354</w:t>
      </w:r>
      <w:r>
        <w:rPr>
          <w:sz w:val="28"/>
          <w:szCs w:val="28"/>
        </w:rPr>
        <w:t>, в связи с установлением среднесуточной температуры наружного воздуха, необходимой для окончания отопительного периода,</w:t>
      </w:r>
    </w:p>
    <w:p w:rsidR="00E93330" w:rsidRDefault="00E93330" w:rsidP="00E93330">
      <w:pPr>
        <w:numPr>
          <w:ilvl w:val="0"/>
          <w:numId w:val="1"/>
        </w:numPr>
        <w:spacing w:line="276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период 2021-2022 годов на территории муниципального образования «Уемское»:</w:t>
      </w:r>
    </w:p>
    <w:p w:rsidR="00E93330" w:rsidRDefault="00E93330" w:rsidP="00E93330">
      <w:pPr>
        <w:spacing w:line="276" w:lineRule="auto"/>
        <w:ind w:left="720" w:right="535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социальной сферы  по заявкам руководителей организаций 17</w:t>
      </w:r>
      <w:r w:rsidRPr="00435358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 года;</w:t>
      </w:r>
    </w:p>
    <w:p w:rsidR="00E93330" w:rsidRPr="00435358" w:rsidRDefault="00E93330" w:rsidP="00E93330">
      <w:pPr>
        <w:spacing w:line="276" w:lineRule="auto"/>
        <w:ind w:left="720" w:right="535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жилого фонда 24 мая 2022 года.</w:t>
      </w: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Организациям коммунального комплекса, независимо от форм собственности, приступить к подготовке объектов отопительного периода 2022-2023 годов.</w:t>
      </w: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Информацию о завершении отопительного периода довести до руководителей ООО 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 Архангельск»,                          ООО «Управляющая жилищная компания», ООО «УК Исток»,                    ООО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».</w:t>
      </w: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276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</w:t>
      </w:r>
      <w:proofErr w:type="spellStart"/>
      <w:r>
        <w:rPr>
          <w:sz w:val="28"/>
          <w:szCs w:val="28"/>
        </w:rPr>
        <w:t>Поляшов</w:t>
      </w:r>
      <w:proofErr w:type="spellEnd"/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</w:p>
    <w:p w:rsidR="00E93330" w:rsidRDefault="00E93330" w:rsidP="00E93330">
      <w:pPr>
        <w:spacing w:line="360" w:lineRule="auto"/>
        <w:ind w:right="535"/>
        <w:jc w:val="both"/>
        <w:rPr>
          <w:sz w:val="28"/>
          <w:szCs w:val="28"/>
        </w:rPr>
      </w:pPr>
    </w:p>
    <w:p w:rsidR="002E5000" w:rsidRDefault="002E5000"/>
    <w:sectPr w:rsidR="002E5000" w:rsidSect="002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7B5"/>
    <w:multiLevelType w:val="hybridMultilevel"/>
    <w:tmpl w:val="5E2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330"/>
    <w:rsid w:val="002E5000"/>
    <w:rsid w:val="00E9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2022-05-17T05:45:00Z</cp:lastPrinted>
  <dcterms:created xsi:type="dcterms:W3CDTF">2022-05-17T05:39:00Z</dcterms:created>
  <dcterms:modified xsi:type="dcterms:W3CDTF">2022-05-17T05:48:00Z</dcterms:modified>
</cp:coreProperties>
</file>