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7A" w:rsidRDefault="004D267A" w:rsidP="004D267A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4D267A" w:rsidRDefault="004D267A" w:rsidP="004D267A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«УЕМСКОЕ»</w:t>
      </w:r>
    </w:p>
    <w:p w:rsidR="004D267A" w:rsidRDefault="004D267A" w:rsidP="004D267A">
      <w:pPr>
        <w:jc w:val="center"/>
        <w:rPr>
          <w:b/>
          <w:sz w:val="28"/>
          <w:szCs w:val="28"/>
        </w:rPr>
      </w:pPr>
    </w:p>
    <w:p w:rsidR="004D267A" w:rsidRDefault="004D267A" w:rsidP="004D267A">
      <w:pPr>
        <w:jc w:val="center"/>
        <w:rPr>
          <w:b/>
          <w:sz w:val="28"/>
          <w:szCs w:val="28"/>
        </w:rPr>
      </w:pPr>
    </w:p>
    <w:p w:rsidR="004D267A" w:rsidRDefault="004D267A" w:rsidP="004D267A">
      <w:pPr>
        <w:jc w:val="center"/>
        <w:rPr>
          <w:b/>
          <w:sz w:val="28"/>
          <w:szCs w:val="28"/>
        </w:rPr>
      </w:pPr>
    </w:p>
    <w:p w:rsidR="004D267A" w:rsidRDefault="004D267A" w:rsidP="004D2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267A" w:rsidRDefault="004D267A" w:rsidP="004D267A">
      <w:pPr>
        <w:jc w:val="both"/>
        <w:rPr>
          <w:b/>
          <w:sz w:val="28"/>
          <w:szCs w:val="28"/>
        </w:rPr>
      </w:pPr>
    </w:p>
    <w:p w:rsidR="004D267A" w:rsidRDefault="004D267A" w:rsidP="004D267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D267A" w:rsidRDefault="004D267A" w:rsidP="004D267A">
      <w:pPr>
        <w:jc w:val="both"/>
        <w:rPr>
          <w:sz w:val="28"/>
          <w:szCs w:val="28"/>
        </w:rPr>
      </w:pPr>
      <w:r>
        <w:rPr>
          <w:sz w:val="28"/>
          <w:szCs w:val="28"/>
        </w:rPr>
        <w:t>16 мая 2022</w:t>
      </w:r>
      <w:r>
        <w:rPr>
          <w:sz w:val="28"/>
          <w:szCs w:val="28"/>
        </w:rPr>
        <w:t xml:space="preserve"> года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пос. </w:t>
      </w:r>
      <w:proofErr w:type="spellStart"/>
      <w:r>
        <w:rPr>
          <w:sz w:val="28"/>
          <w:szCs w:val="28"/>
        </w:rPr>
        <w:t>Уемский</w:t>
      </w:r>
      <w:proofErr w:type="spellEnd"/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81</w:t>
      </w:r>
      <w:r>
        <w:rPr>
          <w:sz w:val="28"/>
          <w:szCs w:val="28"/>
        </w:rPr>
        <w:t xml:space="preserve"> </w:t>
      </w:r>
    </w:p>
    <w:p w:rsidR="004D267A" w:rsidRDefault="004D267A" w:rsidP="004D267A">
      <w:pPr>
        <w:jc w:val="both"/>
        <w:rPr>
          <w:sz w:val="28"/>
          <w:szCs w:val="28"/>
        </w:rPr>
      </w:pPr>
    </w:p>
    <w:p w:rsidR="004D267A" w:rsidRDefault="004D267A" w:rsidP="004D267A">
      <w:pPr>
        <w:jc w:val="both"/>
        <w:rPr>
          <w:b/>
          <w:sz w:val="28"/>
          <w:szCs w:val="28"/>
          <w:u w:val="single"/>
        </w:rPr>
      </w:pPr>
    </w:p>
    <w:p w:rsidR="004D267A" w:rsidRDefault="004D267A" w:rsidP="004D267A">
      <w:pPr>
        <w:pStyle w:val="a8"/>
        <w:jc w:val="center"/>
        <w:rPr>
          <w:rStyle w:val="a9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рограммы проведения проверки готовности </w:t>
      </w:r>
    </w:p>
    <w:p w:rsidR="004D267A" w:rsidRDefault="004D267A" w:rsidP="004D267A">
      <w:pPr>
        <w:pStyle w:val="a8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к отопительному периоду 202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гг.</w:t>
      </w:r>
    </w:p>
    <w:p w:rsidR="004D267A" w:rsidRDefault="004D267A" w:rsidP="004D267A">
      <w:pPr>
        <w:jc w:val="center"/>
        <w:rPr>
          <w:b/>
        </w:rPr>
      </w:pPr>
    </w:p>
    <w:p w:rsidR="004D267A" w:rsidRDefault="004D267A" w:rsidP="004D267A">
      <w:pPr>
        <w:jc w:val="center"/>
        <w:rPr>
          <w:b/>
          <w:sz w:val="28"/>
          <w:szCs w:val="28"/>
        </w:rPr>
      </w:pPr>
    </w:p>
    <w:p w:rsidR="004D267A" w:rsidRDefault="004D267A" w:rsidP="004D267A">
      <w:pPr>
        <w:jc w:val="center"/>
        <w:rPr>
          <w:b/>
          <w:sz w:val="28"/>
          <w:szCs w:val="28"/>
        </w:rPr>
      </w:pPr>
    </w:p>
    <w:p w:rsidR="004D267A" w:rsidRDefault="004D267A" w:rsidP="004D26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16.10.2003г. № 131-ФЗ «Об общих принципах </w:t>
      </w:r>
      <w:hyperlink r:id="rId5" w:tooltip="Органы местного самоуправления" w:history="1">
        <w:r>
          <w:rPr>
            <w:rStyle w:val="a3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>
        <w:rPr>
          <w:sz w:val="28"/>
          <w:szCs w:val="28"/>
        </w:rPr>
        <w:t xml:space="preserve"> в Российской Федерации», Федеральным законом от 27.07.2010 № 190-ФЗ                                         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сезону», администрация</w:t>
      </w:r>
    </w:p>
    <w:p w:rsidR="004D267A" w:rsidRDefault="004D267A" w:rsidP="004D267A">
      <w:pPr>
        <w:ind w:firstLine="708"/>
        <w:jc w:val="both"/>
        <w:rPr>
          <w:sz w:val="28"/>
          <w:szCs w:val="28"/>
        </w:rPr>
      </w:pPr>
    </w:p>
    <w:p w:rsidR="004D267A" w:rsidRDefault="004D267A" w:rsidP="004D26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4D267A" w:rsidRDefault="004D267A" w:rsidP="004D267A">
      <w:pPr>
        <w:jc w:val="both"/>
        <w:rPr>
          <w:b/>
          <w:sz w:val="28"/>
          <w:szCs w:val="28"/>
        </w:rPr>
      </w:pPr>
    </w:p>
    <w:p w:rsidR="004D267A" w:rsidRDefault="004D267A" w:rsidP="004D267A">
      <w:pPr>
        <w:pStyle w:val="a8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рограмму проведения проверки готовности к отопительному периоду 202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гг.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1).</w:t>
      </w:r>
    </w:p>
    <w:p w:rsidR="004D267A" w:rsidRDefault="004D267A" w:rsidP="004D267A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Постановление № 6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от 0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мая 2021 г. считать утратившим силу. </w:t>
      </w:r>
    </w:p>
    <w:p w:rsidR="004D267A" w:rsidRDefault="004D267A" w:rsidP="004D267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4D267A" w:rsidRDefault="004D267A" w:rsidP="004D267A">
      <w:pPr>
        <w:jc w:val="both"/>
        <w:rPr>
          <w:sz w:val="28"/>
          <w:szCs w:val="28"/>
        </w:rPr>
      </w:pPr>
    </w:p>
    <w:p w:rsidR="004D267A" w:rsidRDefault="004D267A" w:rsidP="004D267A">
      <w:pPr>
        <w:jc w:val="both"/>
        <w:rPr>
          <w:sz w:val="28"/>
          <w:szCs w:val="28"/>
        </w:rPr>
      </w:pPr>
    </w:p>
    <w:p w:rsidR="004D267A" w:rsidRDefault="004D267A" w:rsidP="004D267A">
      <w:pPr>
        <w:jc w:val="both"/>
        <w:rPr>
          <w:sz w:val="28"/>
          <w:szCs w:val="28"/>
        </w:rPr>
      </w:pPr>
    </w:p>
    <w:p w:rsidR="004D267A" w:rsidRDefault="004D267A" w:rsidP="004D267A">
      <w:pPr>
        <w:jc w:val="both"/>
        <w:rPr>
          <w:sz w:val="28"/>
          <w:szCs w:val="28"/>
        </w:rPr>
      </w:pPr>
    </w:p>
    <w:p w:rsidR="004D267A" w:rsidRDefault="004D267A" w:rsidP="004D267A">
      <w:pPr>
        <w:jc w:val="both"/>
        <w:rPr>
          <w:sz w:val="28"/>
          <w:szCs w:val="28"/>
        </w:rPr>
      </w:pPr>
    </w:p>
    <w:p w:rsidR="004D267A" w:rsidRDefault="004D267A" w:rsidP="004D267A">
      <w:pPr>
        <w:jc w:val="both"/>
        <w:rPr>
          <w:sz w:val="28"/>
          <w:szCs w:val="28"/>
        </w:rPr>
      </w:pPr>
    </w:p>
    <w:p w:rsidR="004D267A" w:rsidRDefault="004D267A" w:rsidP="004D267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>
        <w:rPr>
          <w:sz w:val="28"/>
          <w:szCs w:val="28"/>
        </w:rPr>
        <w:t>К.А.Поляшов</w:t>
      </w:r>
      <w:proofErr w:type="spellEnd"/>
    </w:p>
    <w:p w:rsidR="004D267A" w:rsidRDefault="004D267A" w:rsidP="004D267A">
      <w:pPr>
        <w:rPr>
          <w:sz w:val="28"/>
          <w:szCs w:val="28"/>
        </w:rPr>
      </w:pPr>
    </w:p>
    <w:p w:rsidR="004D267A" w:rsidRDefault="004D267A" w:rsidP="004D267A">
      <w:pPr>
        <w:rPr>
          <w:sz w:val="28"/>
          <w:szCs w:val="28"/>
        </w:rPr>
      </w:pPr>
    </w:p>
    <w:p w:rsidR="004D267A" w:rsidRDefault="004D267A" w:rsidP="004D267A">
      <w:pPr>
        <w:rPr>
          <w:sz w:val="28"/>
          <w:szCs w:val="28"/>
        </w:rPr>
      </w:pPr>
    </w:p>
    <w:p w:rsidR="004D267A" w:rsidRDefault="004D267A" w:rsidP="004D267A">
      <w:pPr>
        <w:rPr>
          <w:sz w:val="28"/>
          <w:szCs w:val="28"/>
        </w:rPr>
      </w:pPr>
    </w:p>
    <w:p w:rsidR="004D267A" w:rsidRDefault="004D267A" w:rsidP="004D267A">
      <w:pPr>
        <w:rPr>
          <w:sz w:val="28"/>
          <w:szCs w:val="28"/>
        </w:rPr>
      </w:pPr>
    </w:p>
    <w:p w:rsidR="004D267A" w:rsidRDefault="004D267A" w:rsidP="004D267A">
      <w:pPr>
        <w:rPr>
          <w:sz w:val="28"/>
          <w:szCs w:val="28"/>
        </w:rPr>
      </w:pPr>
    </w:p>
    <w:p w:rsidR="004D267A" w:rsidRDefault="004D267A" w:rsidP="004D267A">
      <w:pPr>
        <w:rPr>
          <w:sz w:val="28"/>
          <w:szCs w:val="28"/>
        </w:rPr>
      </w:pPr>
    </w:p>
    <w:p w:rsidR="004D267A" w:rsidRDefault="004D267A" w:rsidP="004D267A">
      <w:pPr>
        <w:rPr>
          <w:sz w:val="28"/>
          <w:szCs w:val="28"/>
        </w:rPr>
      </w:pPr>
    </w:p>
    <w:p w:rsidR="004D267A" w:rsidRDefault="004D267A" w:rsidP="004D267A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4D267A" w:rsidRDefault="004D267A" w:rsidP="004D267A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D267A" w:rsidRDefault="004D267A" w:rsidP="004D267A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2B2F">
        <w:rPr>
          <w:sz w:val="28"/>
          <w:szCs w:val="28"/>
        </w:rPr>
        <w:t>16</w:t>
      </w:r>
      <w:r>
        <w:rPr>
          <w:sz w:val="28"/>
          <w:szCs w:val="28"/>
        </w:rPr>
        <w:t>.05.202</w:t>
      </w:r>
      <w:r w:rsidR="00F62B2F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F62B2F">
        <w:rPr>
          <w:sz w:val="28"/>
          <w:szCs w:val="28"/>
        </w:rPr>
        <w:t>81</w:t>
      </w:r>
    </w:p>
    <w:p w:rsidR="004D267A" w:rsidRDefault="004D267A" w:rsidP="004D267A">
      <w:pPr>
        <w:pStyle w:val="a8"/>
        <w:jc w:val="center"/>
        <w:rPr>
          <w:rStyle w:val="a9"/>
          <w:rFonts w:ascii="Times New Roman" w:hAnsi="Times New Roman" w:cs="Times New Roman"/>
        </w:rPr>
      </w:pPr>
    </w:p>
    <w:p w:rsidR="004D267A" w:rsidRDefault="004D267A" w:rsidP="004D267A">
      <w:pPr>
        <w:pStyle w:val="a8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4D267A" w:rsidRDefault="004D267A" w:rsidP="004D267A">
      <w:pPr>
        <w:pStyle w:val="a8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Программа проведения проверки готовности </w:t>
      </w:r>
    </w:p>
    <w:p w:rsidR="004D267A" w:rsidRDefault="004D267A" w:rsidP="004D267A">
      <w:pPr>
        <w:pStyle w:val="a8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к отопительному периоду 202</w:t>
      </w:r>
      <w:r w:rsidR="00F62B2F">
        <w:rPr>
          <w:rStyle w:val="a9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-202</w:t>
      </w:r>
      <w:r w:rsidR="00F62B2F">
        <w:rPr>
          <w:rStyle w:val="a9"/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гг.</w:t>
      </w:r>
    </w:p>
    <w:p w:rsidR="004D267A" w:rsidRDefault="004D267A" w:rsidP="004D267A"/>
    <w:p w:rsidR="004D267A" w:rsidRDefault="004D267A" w:rsidP="004D267A">
      <w:pPr>
        <w:pStyle w:val="consplusnormal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4D267A" w:rsidRDefault="004D267A" w:rsidP="004D267A">
      <w:pPr>
        <w:pStyle w:val="consplusnormal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4D267A" w:rsidRDefault="004D267A" w:rsidP="004D267A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D267A" w:rsidRDefault="004D267A" w:rsidP="004D267A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4D267A" w:rsidRDefault="004D267A" w:rsidP="004D267A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4D267A" w:rsidRDefault="004D267A" w:rsidP="004D267A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4D267A" w:rsidRDefault="004D267A" w:rsidP="004D267A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4D267A" w:rsidRDefault="004D267A" w:rsidP="004D267A">
      <w:pPr>
        <w:pStyle w:val="a6"/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4D267A" w:rsidRDefault="004D267A" w:rsidP="004D267A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4D267A" w:rsidRDefault="004D267A" w:rsidP="004D267A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4D267A" w:rsidRDefault="004D267A" w:rsidP="004D267A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4D267A" w:rsidRDefault="004D267A" w:rsidP="004D267A">
      <w:pPr>
        <w:pStyle w:val="21"/>
        <w:widowControl w:val="0"/>
        <w:numPr>
          <w:ilvl w:val="0"/>
          <w:numId w:val="2"/>
        </w:numPr>
        <w:suppressAutoHyphens/>
        <w:spacing w:after="0" w:line="240" w:lineRule="auto"/>
        <w:ind w:left="0" w:right="-8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постоянным контролем за техническим состоянием, проведением всех видов планово-предупредительных осмотров, а также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4D267A" w:rsidRDefault="004D267A" w:rsidP="004D267A">
      <w:pPr>
        <w:pStyle w:val="21"/>
        <w:widowControl w:val="0"/>
        <w:numPr>
          <w:ilvl w:val="0"/>
          <w:numId w:val="2"/>
        </w:numPr>
        <w:suppressAutoHyphens/>
        <w:spacing w:after="0" w:line="240" w:lineRule="auto"/>
        <w:ind w:left="0" w:right="-6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D267A" w:rsidRDefault="004D267A" w:rsidP="004D267A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укомплектованием организаций жилищно-коммунального хозяйства,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4D267A" w:rsidRDefault="004D267A" w:rsidP="004D267A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4D267A" w:rsidRDefault="004D267A" w:rsidP="004D267A">
      <w:pPr>
        <w:pStyle w:val="a6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4D267A" w:rsidRDefault="004D267A" w:rsidP="004D267A">
      <w:pPr>
        <w:pStyle w:val="a6"/>
        <w:widowControl w:val="0"/>
        <w:suppressAutoHyphens/>
        <w:ind w:left="0"/>
        <w:jc w:val="both"/>
        <w:rPr>
          <w:sz w:val="28"/>
          <w:szCs w:val="28"/>
        </w:rPr>
      </w:pPr>
    </w:p>
    <w:p w:rsidR="004D267A" w:rsidRDefault="004D267A" w:rsidP="004D267A">
      <w:pPr>
        <w:pStyle w:val="a6"/>
        <w:widowControl w:val="0"/>
        <w:suppressAutoHyphens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 Работа комиссии по проверке готовности к отопительному периоду</w:t>
      </w:r>
    </w:p>
    <w:p w:rsidR="004D267A" w:rsidRDefault="004D267A" w:rsidP="004D267A">
      <w:pPr>
        <w:pStyle w:val="a6"/>
        <w:widowControl w:val="0"/>
        <w:suppressAutoHyphens/>
        <w:ind w:left="0"/>
        <w:jc w:val="both"/>
        <w:rPr>
          <w:sz w:val="28"/>
          <w:szCs w:val="28"/>
        </w:rPr>
      </w:pPr>
    </w:p>
    <w:p w:rsidR="004D267A" w:rsidRDefault="004D267A" w:rsidP="004D267A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МО «Уемское» организует:</w:t>
      </w:r>
    </w:p>
    <w:p w:rsidR="004D267A" w:rsidRDefault="004D267A" w:rsidP="004D267A">
      <w:pPr>
        <w:pStyle w:val="a6"/>
        <w:widowControl w:val="0"/>
        <w:numPr>
          <w:ilvl w:val="0"/>
          <w:numId w:val="3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</w:p>
    <w:p w:rsidR="004D267A" w:rsidRDefault="004D267A" w:rsidP="004D267A">
      <w:pPr>
        <w:pStyle w:val="a6"/>
        <w:widowControl w:val="0"/>
        <w:numPr>
          <w:ilvl w:val="0"/>
          <w:numId w:val="3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4D267A" w:rsidRDefault="004D267A" w:rsidP="004D267A">
      <w:pPr>
        <w:pStyle w:val="a6"/>
        <w:widowControl w:val="0"/>
        <w:numPr>
          <w:ilvl w:val="0"/>
          <w:numId w:val="3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готовности жилищного фонда к приему тепла, </w:t>
      </w:r>
      <w:r>
        <w:rPr>
          <w:sz w:val="28"/>
          <w:szCs w:val="28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4D267A" w:rsidRDefault="004D267A" w:rsidP="004D267A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30 сентября комиссией, утвержденной в установленном порядке органом местного самоуправления.</w:t>
      </w:r>
    </w:p>
    <w:p w:rsidR="004D267A" w:rsidRDefault="004D267A" w:rsidP="004D267A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осуществляется комиссией, которая образована органом местного самоуправления (далее - Комиссия). Состав Комиссии утверждается распоряжением Администрации МО «Уемское».</w:t>
      </w:r>
    </w:p>
    <w:p w:rsidR="004D267A" w:rsidRDefault="004D267A" w:rsidP="004D267A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4D267A" w:rsidRDefault="004D267A" w:rsidP="004D267A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</w:p>
    <w:p w:rsidR="004D267A" w:rsidRDefault="004D267A" w:rsidP="004D267A">
      <w:pPr>
        <w:pStyle w:val="a6"/>
        <w:widowControl w:val="0"/>
        <w:numPr>
          <w:ilvl w:val="0"/>
          <w:numId w:val="4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объекты, подлежащие проверке;</w:t>
      </w:r>
    </w:p>
    <w:p w:rsidR="004D267A" w:rsidRDefault="004D267A" w:rsidP="004D267A">
      <w:pPr>
        <w:pStyle w:val="a6"/>
        <w:widowControl w:val="0"/>
        <w:numPr>
          <w:ilvl w:val="0"/>
          <w:numId w:val="4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проверки.</w:t>
      </w:r>
    </w:p>
    <w:p w:rsidR="004D267A" w:rsidRDefault="004D267A" w:rsidP="004D267A">
      <w:pPr>
        <w:pStyle w:val="a6"/>
        <w:widowControl w:val="0"/>
        <w:suppressAutoHyphens/>
        <w:spacing w:after="0"/>
        <w:ind w:left="0"/>
        <w:jc w:val="both"/>
        <w:rPr>
          <w:sz w:val="28"/>
          <w:szCs w:val="28"/>
        </w:rPr>
      </w:pPr>
    </w:p>
    <w:p w:rsidR="004D267A" w:rsidRDefault="004D267A" w:rsidP="004D267A">
      <w:pPr>
        <w:pStyle w:val="a6"/>
        <w:widowControl w:val="0"/>
        <w:suppressAutoHyphens/>
        <w:spacing w:line="264" w:lineRule="auto"/>
        <w:ind w:left="0"/>
        <w:jc w:val="right"/>
        <w:rPr>
          <w:sz w:val="28"/>
          <w:szCs w:val="28"/>
        </w:rPr>
      </w:pPr>
    </w:p>
    <w:p w:rsidR="004D267A" w:rsidRDefault="004D267A" w:rsidP="004D267A">
      <w:pPr>
        <w:pStyle w:val="a6"/>
        <w:widowControl w:val="0"/>
        <w:suppressAutoHyphens/>
        <w:spacing w:line="264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4D267A" w:rsidRDefault="004D267A" w:rsidP="004D267A">
      <w:pPr>
        <w:pStyle w:val="a6"/>
        <w:widowControl w:val="0"/>
        <w:suppressAutoHyphens/>
        <w:spacing w:line="264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проверки готовности к отопительному периоду</w:t>
      </w:r>
    </w:p>
    <w:tbl>
      <w:tblPr>
        <w:tblpPr w:leftFromText="180" w:rightFromText="180" w:bottomFromText="160" w:vertAnchor="text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39"/>
        <w:gridCol w:w="3090"/>
      </w:tblGrid>
      <w:tr w:rsidR="004D267A" w:rsidTr="004D267A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Муниципальное образование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Наименование объекта, подлежащего проверке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Срок проведения проверки</w:t>
            </w:r>
          </w:p>
        </w:tc>
      </w:tr>
      <w:tr w:rsidR="004D267A" w:rsidTr="004D267A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7A" w:rsidRDefault="004D267A">
            <w:pPr>
              <w:spacing w:line="252" w:lineRule="auto"/>
              <w:rPr>
                <w:b/>
                <w:sz w:val="19"/>
                <w:szCs w:val="19"/>
                <w:lang w:eastAsia="en-US"/>
              </w:rPr>
            </w:pPr>
          </w:p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МБОУ «</w:t>
            </w:r>
            <w:proofErr w:type="spellStart"/>
            <w:r>
              <w:rPr>
                <w:sz w:val="19"/>
                <w:szCs w:val="19"/>
                <w:lang w:eastAsia="en-US"/>
              </w:rPr>
              <w:t>Уемская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СШ»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 w:rsidP="00F62B2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-31.08.202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</w:p>
        </w:tc>
      </w:tr>
      <w:tr w:rsidR="004D267A" w:rsidTr="004D267A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ГБУЗ АО «Приморская ЦРБ» ОСП «</w:t>
            </w:r>
            <w:proofErr w:type="spellStart"/>
            <w:r>
              <w:rPr>
                <w:sz w:val="19"/>
                <w:szCs w:val="19"/>
                <w:lang w:eastAsia="en-US"/>
              </w:rPr>
              <w:t>Уемская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районная больница»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 w:rsidP="00F62B2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-31.08.20</w:t>
            </w:r>
            <w:r w:rsidR="00F62B2F">
              <w:rPr>
                <w:sz w:val="19"/>
                <w:szCs w:val="19"/>
                <w:lang w:eastAsia="en-US"/>
              </w:rPr>
              <w:t>22</w:t>
            </w:r>
          </w:p>
        </w:tc>
      </w:tr>
      <w:tr w:rsidR="004D267A" w:rsidTr="004D267A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rFonts w:eastAsia="Calibri"/>
                <w:bCs/>
                <w:sz w:val="19"/>
                <w:szCs w:val="19"/>
                <w:lang w:eastAsia="en-US"/>
              </w:rPr>
              <w:t>МБУ «</w:t>
            </w:r>
            <w:proofErr w:type="spellStart"/>
            <w:r>
              <w:rPr>
                <w:rFonts w:eastAsia="Calibri"/>
                <w:bCs/>
                <w:sz w:val="19"/>
                <w:szCs w:val="19"/>
                <w:lang w:eastAsia="en-US"/>
              </w:rPr>
              <w:t>Межпоселенческая</w:t>
            </w:r>
            <w:proofErr w:type="spellEnd"/>
            <w:r>
              <w:rPr>
                <w:rFonts w:eastAsia="Calibri"/>
                <w:bCs/>
                <w:sz w:val="19"/>
                <w:szCs w:val="19"/>
                <w:lang w:eastAsia="en-US"/>
              </w:rPr>
              <w:t xml:space="preserve"> библиотека Приморского района»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 w:rsidP="00F62B2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-31.08.202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</w:p>
        </w:tc>
      </w:tr>
      <w:tr w:rsidR="004D267A" w:rsidTr="004D267A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МБОУ «</w:t>
            </w:r>
            <w:proofErr w:type="spellStart"/>
            <w:r>
              <w:rPr>
                <w:sz w:val="19"/>
                <w:szCs w:val="19"/>
                <w:lang w:eastAsia="en-US"/>
              </w:rPr>
              <w:t>Уемская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СШ» структурное подразделение «</w:t>
            </w:r>
            <w:proofErr w:type="spellStart"/>
            <w:r>
              <w:rPr>
                <w:sz w:val="19"/>
                <w:szCs w:val="19"/>
                <w:lang w:eastAsia="en-US"/>
              </w:rPr>
              <w:t>Уемский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детский сад»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 w:rsidP="00F62B2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-31.08.202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</w:p>
        </w:tc>
      </w:tr>
      <w:tr w:rsidR="004D267A" w:rsidTr="004D267A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ГБСУ для несовершеннолетних, нуждающихся в социальной реабилитации «Приморский социально - реабилитационный центр для несовершеннолетних «Радуга»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 w:rsidP="00F62B2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-31.08.202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</w:p>
        </w:tc>
      </w:tr>
      <w:tr w:rsidR="004D267A" w:rsidTr="004D267A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tabs>
                <w:tab w:val="left" w:pos="1713"/>
              </w:tabs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Филиал МБУ </w:t>
            </w:r>
            <w:proofErr w:type="spellStart"/>
            <w:r>
              <w:rPr>
                <w:sz w:val="19"/>
                <w:szCs w:val="19"/>
                <w:lang w:eastAsia="en-US"/>
              </w:rPr>
              <w:t>Межпоселенческое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«Объединение культуры Приморского района» - ДК пос. </w:t>
            </w:r>
            <w:proofErr w:type="spellStart"/>
            <w:r>
              <w:rPr>
                <w:sz w:val="19"/>
                <w:szCs w:val="19"/>
                <w:lang w:eastAsia="en-US"/>
              </w:rPr>
              <w:t>Уемский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 w:rsidP="00F62B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-31.08.202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</w:p>
        </w:tc>
      </w:tr>
      <w:tr w:rsidR="004D267A" w:rsidTr="004D267A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Котельная «Военный городок № 130»;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 w:rsidP="00F62B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-31.08.202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</w:p>
        </w:tc>
      </w:tr>
      <w:tr w:rsidR="004D267A" w:rsidTr="004D267A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</w:p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Теплосети участка «Военный городок №130»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 w:rsidP="00F62B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-31.08.202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</w:p>
        </w:tc>
      </w:tr>
      <w:tr w:rsidR="004D267A" w:rsidTr="004D267A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Котельная по ул. Заводская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 w:rsidP="00F62B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-31.08.202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</w:p>
        </w:tc>
      </w:tr>
      <w:tr w:rsidR="004D267A" w:rsidTr="004D267A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Котельная по ул. Большесельская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 w:rsidP="00F62B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-31.08.202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</w:p>
        </w:tc>
      </w:tr>
      <w:tr w:rsidR="004D267A" w:rsidTr="004D267A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Теплосети участка по ул. Заводская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 w:rsidP="00F62B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-31.08.202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</w:p>
        </w:tc>
      </w:tr>
      <w:tr w:rsidR="004D267A" w:rsidTr="004D267A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Теплосети участка по</w:t>
            </w:r>
          </w:p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Ул. Большесельская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 w:rsidP="00F62B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-31.08.202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</w:p>
        </w:tc>
      </w:tr>
      <w:tr w:rsidR="004D267A" w:rsidTr="004D267A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Жилые многоквартирные дома, обслуживаемые ООО</w:t>
            </w:r>
          </w:p>
          <w:p w:rsidR="004D267A" w:rsidRDefault="004D267A">
            <w:pPr>
              <w:spacing w:line="252" w:lineRule="auto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 xml:space="preserve"> «</w:t>
            </w:r>
            <w:proofErr w:type="gramStart"/>
            <w:r>
              <w:rPr>
                <w:rFonts w:eastAsia="Calibri"/>
                <w:sz w:val="19"/>
                <w:szCs w:val="19"/>
                <w:lang w:eastAsia="en-US"/>
              </w:rPr>
              <w:t>Исток»  «</w:t>
            </w:r>
            <w:proofErr w:type="gramEnd"/>
            <w:r>
              <w:rPr>
                <w:rFonts w:eastAsia="Calibri"/>
                <w:sz w:val="19"/>
                <w:szCs w:val="19"/>
                <w:lang w:eastAsia="en-US"/>
              </w:rPr>
              <w:t>Военный городок № 130» д.4,7,8,11,13,19.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 w:rsidP="00F62B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-31.08.202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</w:p>
        </w:tc>
      </w:tr>
      <w:tr w:rsidR="004D267A" w:rsidTr="004D267A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Администрация муниципального образования «Уемское»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>
            <w:pPr>
              <w:spacing w:line="254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Жилые многоквартирные дома, обслуживаемые, ООО «Управляющая жилищная компания»</w:t>
            </w:r>
            <w:r>
              <w:rPr>
                <w:sz w:val="19"/>
                <w:szCs w:val="19"/>
                <w:lang w:eastAsia="en-US"/>
              </w:rPr>
              <w:t xml:space="preserve"> ул. Заводская д.2, 9, 11, 42, 43, 44, 45, 46, 47</w:t>
            </w:r>
          </w:p>
          <w:p w:rsidR="004D267A" w:rsidRDefault="004D267A">
            <w:pPr>
              <w:spacing w:line="252" w:lineRule="auto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ул. Большесельская д.46,66,77,79,81, 84,85,86,87,88,89,90,90а,111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67A" w:rsidRDefault="004D267A" w:rsidP="00F62B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  <w:r>
              <w:rPr>
                <w:sz w:val="19"/>
                <w:szCs w:val="19"/>
                <w:lang w:eastAsia="en-US"/>
              </w:rPr>
              <w:t>-31.08.202</w:t>
            </w:r>
            <w:r w:rsidR="00F62B2F">
              <w:rPr>
                <w:sz w:val="19"/>
                <w:szCs w:val="19"/>
                <w:lang w:eastAsia="en-US"/>
              </w:rPr>
              <w:t>2</w:t>
            </w:r>
          </w:p>
        </w:tc>
      </w:tr>
    </w:tbl>
    <w:p w:rsidR="004D267A" w:rsidRDefault="004D267A" w:rsidP="004D267A">
      <w:pPr>
        <w:pStyle w:val="a8"/>
        <w:suppressAutoHyphens/>
        <w:rPr>
          <w:rFonts w:ascii="Times New Roman" w:hAnsi="Times New Roman" w:cs="Times New Roman"/>
          <w:sz w:val="19"/>
          <w:szCs w:val="19"/>
        </w:rPr>
      </w:pPr>
    </w:p>
    <w:p w:rsidR="004D267A" w:rsidRDefault="004D267A" w:rsidP="004D267A"/>
    <w:p w:rsidR="004D267A" w:rsidRDefault="004D267A" w:rsidP="004D267A"/>
    <w:p w:rsidR="004D267A" w:rsidRDefault="004D267A" w:rsidP="004D267A">
      <w:pPr>
        <w:pStyle w:val="a8"/>
        <w:suppressAutoHyphens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проверке комиссией проверяется выполнение требований, установленных приложениями № 3 и № 4 настоящей Программы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проведения проверки готовности к отопительному периоду 202</w:t>
      </w:r>
      <w:r w:rsidR="00F62B2F">
        <w:rPr>
          <w:rStyle w:val="a9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-202</w:t>
      </w:r>
      <w:r w:rsidR="00F62B2F">
        <w:rPr>
          <w:rStyle w:val="a9"/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г.г</w:t>
      </w:r>
      <w:proofErr w:type="spellEnd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- Программа).</w:t>
      </w:r>
    </w:p>
    <w:p w:rsidR="004D267A" w:rsidRDefault="004D267A" w:rsidP="004D267A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выполнения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4D267A" w:rsidRDefault="004D267A" w:rsidP="004D267A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4D267A" w:rsidRDefault="004D267A" w:rsidP="004D267A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4D267A" w:rsidRDefault="004D267A" w:rsidP="004D267A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0" w:name="sub_7"/>
      <w:r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</w:t>
      </w:r>
      <w:r>
        <w:rPr>
          <w:b/>
          <w:sz w:val="28"/>
          <w:szCs w:val="28"/>
          <w:u w:val="single"/>
        </w:rPr>
        <w:t>не позднее одного дня с даты завершения проверки,</w:t>
      </w:r>
      <w:r>
        <w:rPr>
          <w:sz w:val="28"/>
          <w:szCs w:val="28"/>
        </w:rPr>
        <w:t xml:space="preserve"> по рекомендуемому образцу согласно </w:t>
      </w:r>
      <w:hyperlink r:id="rId6" w:anchor="sub_10000" w:history="1">
        <w:r>
          <w:rPr>
            <w:rStyle w:val="a3"/>
            <w:bCs/>
            <w:color w:val="auto"/>
            <w:sz w:val="28"/>
            <w:szCs w:val="28"/>
            <w:u w:val="none"/>
          </w:rPr>
          <w:t>приложению № 1</w:t>
        </w:r>
      </w:hyperlink>
      <w:r>
        <w:rPr>
          <w:sz w:val="28"/>
          <w:szCs w:val="28"/>
        </w:rPr>
        <w:t xml:space="preserve"> к настоящей Программе.</w:t>
      </w:r>
    </w:p>
    <w:bookmarkEnd w:id="0"/>
    <w:p w:rsidR="004D267A" w:rsidRDefault="004D267A" w:rsidP="004D267A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акте содержатся следующие выводы комиссии по итогам проверки:</w:t>
      </w:r>
    </w:p>
    <w:p w:rsidR="004D267A" w:rsidRDefault="004D267A" w:rsidP="004D267A">
      <w:pPr>
        <w:pStyle w:val="a6"/>
        <w:widowControl w:val="0"/>
        <w:numPr>
          <w:ilvl w:val="0"/>
          <w:numId w:val="5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проверки готов к отопительному периоду;</w:t>
      </w:r>
    </w:p>
    <w:p w:rsidR="004D267A" w:rsidRDefault="004D267A" w:rsidP="004D267A">
      <w:pPr>
        <w:pStyle w:val="a6"/>
        <w:widowControl w:val="0"/>
        <w:numPr>
          <w:ilvl w:val="0"/>
          <w:numId w:val="5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4D267A" w:rsidRDefault="004D267A" w:rsidP="004D267A">
      <w:pPr>
        <w:pStyle w:val="a6"/>
        <w:widowControl w:val="0"/>
        <w:numPr>
          <w:ilvl w:val="0"/>
          <w:numId w:val="5"/>
        </w:numPr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проверки не готов к отопительному периоду.</w:t>
      </w:r>
    </w:p>
    <w:p w:rsidR="004D267A" w:rsidRDefault="004D267A" w:rsidP="004D267A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1" w:name="sub_8"/>
      <w:r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D267A" w:rsidRDefault="004D267A" w:rsidP="004D267A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2" w:name="sub_9"/>
      <w:bookmarkEnd w:id="1"/>
      <w:r>
        <w:rPr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7" w:anchor="sub_20000" w:history="1">
        <w:r>
          <w:rPr>
            <w:rStyle w:val="a3"/>
            <w:bCs/>
            <w:color w:val="auto"/>
            <w:sz w:val="28"/>
            <w:szCs w:val="28"/>
            <w:u w:val="none"/>
          </w:rPr>
          <w:t>приложению № 2</w:t>
        </w:r>
      </w:hyperlink>
      <w:r>
        <w:rPr>
          <w:sz w:val="28"/>
          <w:szCs w:val="28"/>
        </w:rPr>
        <w:t xml:space="preserve"> к настоящей Программе и выдается Администрацией МО «Уемское», образовавшей комиссию, по каждому объекту проверки </w:t>
      </w:r>
      <w:r>
        <w:rPr>
          <w:b/>
          <w:sz w:val="28"/>
          <w:szCs w:val="28"/>
          <w:u w:val="single"/>
        </w:rPr>
        <w:t>в течение 15 дней с даты подписания акта</w:t>
      </w:r>
      <w:r>
        <w:rPr>
          <w:sz w:val="28"/>
          <w:szCs w:val="28"/>
        </w:rPr>
        <w:t xml:space="preserve">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D267A" w:rsidRDefault="004D267A" w:rsidP="004D267A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3" w:name="sub_10"/>
      <w:bookmarkEnd w:id="2"/>
      <w:r>
        <w:rPr>
          <w:sz w:val="28"/>
          <w:szCs w:val="28"/>
        </w:rPr>
        <w:t xml:space="preserve"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</w:t>
      </w:r>
      <w:bookmarkStart w:id="4" w:name="sub_11"/>
      <w:bookmarkEnd w:id="3"/>
      <w:r>
        <w:rPr>
          <w:sz w:val="28"/>
          <w:szCs w:val="28"/>
        </w:rPr>
        <w:t>й.</w:t>
      </w:r>
    </w:p>
    <w:p w:rsidR="004D267A" w:rsidRDefault="004D267A" w:rsidP="004D267A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4D267A" w:rsidRDefault="004D267A" w:rsidP="004D267A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bookmarkStart w:id="5" w:name="sub_12"/>
      <w:bookmarkEnd w:id="4"/>
      <w:r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4D267A" w:rsidRDefault="004D267A" w:rsidP="004D267A">
      <w:pPr>
        <w:pStyle w:val="a6"/>
        <w:widowControl w:val="0"/>
        <w:suppressAutoHyphens/>
        <w:ind w:left="0"/>
        <w:jc w:val="both"/>
        <w:rPr>
          <w:sz w:val="28"/>
          <w:szCs w:val="28"/>
        </w:rPr>
      </w:pPr>
    </w:p>
    <w:p w:rsidR="004D267A" w:rsidRDefault="004D267A" w:rsidP="004D267A">
      <w:pPr>
        <w:pStyle w:val="a6"/>
        <w:widowControl w:val="0"/>
        <w:suppressAutoHyphens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взаимодействия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 которых подключены к системе теплоснабжения с Комиссией</w:t>
      </w:r>
    </w:p>
    <w:p w:rsidR="004D267A" w:rsidRDefault="004D267A" w:rsidP="004D267A">
      <w:pPr>
        <w:pStyle w:val="a6"/>
        <w:widowControl w:val="0"/>
        <w:suppressAutoHyphens/>
        <w:ind w:left="0" w:firstLine="720"/>
        <w:jc w:val="center"/>
        <w:rPr>
          <w:sz w:val="28"/>
          <w:szCs w:val="28"/>
        </w:rPr>
      </w:pPr>
    </w:p>
    <w:bookmarkEnd w:id="5"/>
    <w:p w:rsidR="004D267A" w:rsidRDefault="004D267A" w:rsidP="004D267A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Теплоснабжающие и </w:t>
      </w:r>
      <w:proofErr w:type="spellStart"/>
      <w:r>
        <w:rPr>
          <w:sz w:val="28"/>
          <w:szCs w:val="28"/>
        </w:rPr>
        <w:t>теплосетевые</w:t>
      </w:r>
      <w:proofErr w:type="spellEnd"/>
      <w:r>
        <w:rPr>
          <w:sz w:val="28"/>
          <w:szCs w:val="28"/>
        </w:rPr>
        <w:t xml:space="preserve"> организации представляют в Администрацию МО «Уемское» информацию по выполнению требований по готовности, указанных в приложении № 3.</w:t>
      </w:r>
    </w:p>
    <w:p w:rsidR="004D267A" w:rsidRDefault="004D267A" w:rsidP="004D267A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4D267A" w:rsidRDefault="004D267A" w:rsidP="004D267A">
      <w:pPr>
        <w:pStyle w:val="a6"/>
        <w:widowControl w:val="0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Потребители тепловой энергии представляют в Администрацию МО «Уемское» информацию по выполнению требований по готовности, указанных в приложении № 4. </w:t>
      </w:r>
    </w:p>
    <w:p w:rsidR="004D267A" w:rsidRDefault="004D267A" w:rsidP="004D267A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4D267A" w:rsidRDefault="004D267A" w:rsidP="004D267A">
      <w:pPr>
        <w:pStyle w:val="a6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  <w:r>
        <w:rPr>
          <w:rStyle w:val="a9"/>
          <w:b w:val="0"/>
          <w:color w:val="000000"/>
          <w:sz w:val="28"/>
          <w:szCs w:val="28"/>
        </w:rPr>
        <w:t>проверки готовности к отопительному периоду оформляется комиссией.</w:t>
      </w:r>
    </w:p>
    <w:p w:rsidR="004D267A" w:rsidRDefault="004D267A" w:rsidP="004D267A">
      <w:pPr>
        <w:rPr>
          <w:bCs/>
          <w:sz w:val="28"/>
          <w:szCs w:val="28"/>
        </w:rPr>
      </w:pPr>
    </w:p>
    <w:p w:rsidR="004D267A" w:rsidRDefault="004D267A" w:rsidP="004D267A">
      <w:pPr>
        <w:rPr>
          <w:bCs/>
          <w:sz w:val="28"/>
          <w:szCs w:val="28"/>
        </w:rPr>
      </w:pPr>
    </w:p>
    <w:p w:rsidR="004D267A" w:rsidRDefault="004D267A" w:rsidP="004D267A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4D267A" w:rsidRDefault="004D267A" w:rsidP="004D267A">
      <w:pPr>
        <w:jc w:val="right"/>
        <w:rPr>
          <w:bCs/>
          <w:sz w:val="26"/>
          <w:szCs w:val="26"/>
        </w:rPr>
      </w:pPr>
    </w:p>
    <w:p w:rsidR="004D267A" w:rsidRDefault="004D267A" w:rsidP="004D267A">
      <w:pPr>
        <w:jc w:val="right"/>
        <w:rPr>
          <w:bCs/>
          <w:sz w:val="26"/>
          <w:szCs w:val="26"/>
        </w:rPr>
      </w:pPr>
    </w:p>
    <w:p w:rsidR="004D267A" w:rsidRDefault="004D267A" w:rsidP="004D267A">
      <w:pPr>
        <w:jc w:val="right"/>
        <w:rPr>
          <w:bCs/>
          <w:sz w:val="26"/>
          <w:szCs w:val="26"/>
        </w:rPr>
      </w:pPr>
    </w:p>
    <w:p w:rsidR="004D267A" w:rsidRDefault="004D267A" w:rsidP="004D267A">
      <w:pPr>
        <w:jc w:val="right"/>
        <w:rPr>
          <w:bCs/>
          <w:sz w:val="26"/>
          <w:szCs w:val="26"/>
        </w:rPr>
      </w:pPr>
    </w:p>
    <w:p w:rsidR="004D267A" w:rsidRDefault="004D267A" w:rsidP="004D267A">
      <w:pPr>
        <w:jc w:val="right"/>
        <w:rPr>
          <w:bCs/>
          <w:sz w:val="26"/>
          <w:szCs w:val="26"/>
        </w:rPr>
      </w:pPr>
    </w:p>
    <w:p w:rsidR="004D267A" w:rsidRDefault="004D267A" w:rsidP="004D267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4D267A" w:rsidRDefault="004D267A" w:rsidP="004D267A">
      <w:pPr>
        <w:pStyle w:val="a8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D267A" w:rsidRDefault="004D267A" w:rsidP="004D267A">
      <w:pPr>
        <w:pStyle w:val="a8"/>
        <w:jc w:val="center"/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D267A" w:rsidRDefault="004D267A" w:rsidP="004D267A">
      <w:pPr>
        <w:pStyle w:val="a8"/>
        <w:jc w:val="center"/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АКТ №________</w:t>
      </w:r>
    </w:p>
    <w:p w:rsidR="004D267A" w:rsidRDefault="004D267A" w:rsidP="004D267A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проверки готовности к отопительному периоду 202</w:t>
      </w:r>
      <w:r w:rsidR="00F62B2F">
        <w:rPr>
          <w:rStyle w:val="a9"/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-202</w:t>
      </w:r>
      <w:r w:rsidR="00F62B2F">
        <w:rPr>
          <w:rStyle w:val="a9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D267A" w:rsidRDefault="004D267A" w:rsidP="004D267A">
      <w:pPr>
        <w:ind w:firstLine="720"/>
        <w:jc w:val="center"/>
      </w:pP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«_____»____________ 20__ г.</w:t>
      </w: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0"/>
          <w:szCs w:val="20"/>
        </w:rPr>
        <w:t xml:space="preserve">место составление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акта)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4D267A" w:rsidRDefault="004D267A" w:rsidP="004D267A">
      <w:pPr>
        <w:ind w:firstLine="720"/>
        <w:jc w:val="both"/>
      </w:pP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</w:t>
      </w: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______________________________________________________________,</w:t>
      </w:r>
    </w:p>
    <w:p w:rsidR="004D267A" w:rsidRDefault="004D267A" w:rsidP="004D267A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(реквизиты и название документа)</w:t>
      </w: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проведения проверки готовности к отопительному периоду ____________________________________________________________________________________, </w:t>
      </w:r>
    </w:p>
    <w:p w:rsidR="004D267A" w:rsidRDefault="004D267A" w:rsidP="004D267A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(реквизиты и название документа)</w:t>
      </w: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___________2021 г. по «___»_____________ 2021 г. в соответствии с </w:t>
      </w:r>
      <w:hyperlink r:id="rId8" w:history="1">
        <w:r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№ 190-ФЗ «О теплоснабжении» провела проверку готовности к отопительному периоду_______________________________________________________________</w:t>
      </w: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267A" w:rsidRDefault="004D267A" w:rsidP="004D267A">
      <w:pPr>
        <w:pStyle w:val="a8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D267A" w:rsidRDefault="004D267A" w:rsidP="004D267A">
      <w:pPr>
        <w:jc w:val="both"/>
      </w:pP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1.___________________________________________________________________________;</w:t>
      </w:r>
    </w:p>
    <w:p w:rsidR="004D267A" w:rsidRDefault="004D267A" w:rsidP="004D267A">
      <w:pPr>
        <w:jc w:val="center"/>
      </w:pPr>
      <w:r>
        <w:t>(наименование объекта)</w:t>
      </w: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2.___________________________________________________________________________;</w:t>
      </w:r>
    </w:p>
    <w:p w:rsidR="004D267A" w:rsidRDefault="004D267A" w:rsidP="004D267A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</w:p>
    <w:p w:rsidR="004D267A" w:rsidRDefault="004D267A" w:rsidP="004D267A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проверки готовности к отопительному периоду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установила:_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4D267A" w:rsidRDefault="004D267A" w:rsidP="004D267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4D267A" w:rsidRDefault="004D267A" w:rsidP="004D267A">
      <w:pPr>
        <w:jc w:val="both"/>
      </w:pPr>
    </w:p>
    <w:p w:rsidR="004D267A" w:rsidRDefault="004D267A" w:rsidP="004D267A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267A" w:rsidRDefault="004D267A" w:rsidP="004D267A">
      <w:pPr>
        <w:jc w:val="both"/>
      </w:pP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4D267A" w:rsidRDefault="004D267A" w:rsidP="004D267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4D267A" w:rsidRDefault="004D267A" w:rsidP="004D267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4D267A" w:rsidRDefault="004D267A" w:rsidP="004D267A">
      <w:pPr>
        <w:pStyle w:val="a8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4D267A" w:rsidRDefault="004D267A" w:rsidP="004D267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4D267A" w:rsidRDefault="004D267A" w:rsidP="004D267A">
      <w:pPr>
        <w:jc w:val="both"/>
      </w:pP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4D267A" w:rsidRDefault="004D267A" w:rsidP="004D267A">
      <w:pPr>
        <w:jc w:val="both"/>
      </w:pP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"___"____________2021г._______________________________________________________</w:t>
      </w:r>
    </w:p>
    <w:p w:rsidR="004D267A" w:rsidRDefault="004D267A" w:rsidP="004D267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4D267A" w:rsidRDefault="004D267A" w:rsidP="004D267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</w:p>
    <w:p w:rsidR="004D267A" w:rsidRDefault="004D267A" w:rsidP="004D267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отношении которого проводилась проверка готовности к отопительному периоду)</w:t>
      </w:r>
    </w:p>
    <w:p w:rsidR="004D267A" w:rsidRDefault="004D267A" w:rsidP="004D267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D267A" w:rsidRDefault="004D267A" w:rsidP="004D267A">
      <w:pPr>
        <w:pStyle w:val="a4"/>
        <w:jc w:val="right"/>
        <w:rPr>
          <w:b w:val="0"/>
          <w:sz w:val="26"/>
          <w:szCs w:val="26"/>
        </w:rPr>
      </w:pPr>
      <w:bookmarkStart w:id="6" w:name="sub_20000"/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4D267A" w:rsidRDefault="004D267A" w:rsidP="004D267A">
      <w:pPr>
        <w:pStyle w:val="a4"/>
        <w:jc w:val="right"/>
        <w:rPr>
          <w:b w:val="0"/>
          <w:sz w:val="26"/>
          <w:szCs w:val="26"/>
        </w:rPr>
      </w:pPr>
    </w:p>
    <w:p w:rsidR="004D267A" w:rsidRDefault="004D267A" w:rsidP="004D267A">
      <w:pPr>
        <w:pStyle w:val="a4"/>
        <w:jc w:val="right"/>
        <w:rPr>
          <w:b w:val="0"/>
          <w:sz w:val="26"/>
          <w:szCs w:val="26"/>
        </w:rPr>
      </w:pPr>
    </w:p>
    <w:p w:rsidR="004D267A" w:rsidRDefault="004D267A" w:rsidP="004D267A">
      <w:pPr>
        <w:pStyle w:val="a4"/>
        <w:jc w:val="right"/>
        <w:rPr>
          <w:b w:val="0"/>
          <w:sz w:val="26"/>
          <w:szCs w:val="26"/>
        </w:rPr>
      </w:pPr>
    </w:p>
    <w:p w:rsidR="004D267A" w:rsidRDefault="004D267A" w:rsidP="004D267A">
      <w:pPr>
        <w:pStyle w:val="a4"/>
        <w:jc w:val="right"/>
        <w:rPr>
          <w:b w:val="0"/>
          <w:sz w:val="26"/>
          <w:szCs w:val="26"/>
        </w:rPr>
      </w:pPr>
    </w:p>
    <w:p w:rsidR="004D267A" w:rsidRDefault="004D267A" w:rsidP="004D267A">
      <w:pPr>
        <w:pStyle w:val="a4"/>
        <w:jc w:val="right"/>
        <w:rPr>
          <w:b w:val="0"/>
          <w:sz w:val="26"/>
          <w:szCs w:val="26"/>
        </w:rPr>
      </w:pPr>
    </w:p>
    <w:p w:rsidR="004D267A" w:rsidRDefault="004D267A" w:rsidP="004D267A">
      <w:pPr>
        <w:pStyle w:val="a4"/>
        <w:jc w:val="right"/>
        <w:rPr>
          <w:b w:val="0"/>
          <w:sz w:val="26"/>
          <w:szCs w:val="26"/>
        </w:rPr>
      </w:pPr>
    </w:p>
    <w:p w:rsidR="004D267A" w:rsidRDefault="004D267A" w:rsidP="004D267A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Приложение № 2</w:t>
      </w:r>
    </w:p>
    <w:bookmarkEnd w:id="6"/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D267A" w:rsidRDefault="004D267A" w:rsidP="004D267A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267A" w:rsidRDefault="004D267A" w:rsidP="004D267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4D267A" w:rsidRDefault="004D267A" w:rsidP="004D267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готовности к отопительному периоду 202</w:t>
      </w:r>
      <w:r w:rsidR="00F62B2F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F62B2F">
        <w:rPr>
          <w:rFonts w:ascii="Times New Roman" w:hAnsi="Times New Roman" w:cs="Times New Roman"/>
          <w:bCs/>
          <w:sz w:val="24"/>
          <w:szCs w:val="24"/>
        </w:rPr>
        <w:t>3</w:t>
      </w:r>
      <w:bookmarkStart w:id="7" w:name="_GoBack"/>
      <w:bookmarkEnd w:id="7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D267A" w:rsidRDefault="004D267A" w:rsidP="004D267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Выдан_______________________________________________________________________,</w:t>
      </w:r>
    </w:p>
    <w:p w:rsidR="004D267A" w:rsidRDefault="004D267A" w:rsidP="004D267A">
      <w:pPr>
        <w:pStyle w:val="a8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D267A" w:rsidRDefault="004D267A" w:rsidP="004D267A">
      <w:pPr>
        <w:pStyle w:val="a8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1.___________________________________________________________________________;</w:t>
      </w: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2.___________________________________________________________________________;</w:t>
      </w: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3.___________________________________________________________________________;</w:t>
      </w: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________________ №__________________.</w:t>
      </w:r>
    </w:p>
    <w:p w:rsidR="004D267A" w:rsidRDefault="004D267A" w:rsidP="004D26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D267A" w:rsidRDefault="004D267A" w:rsidP="004D267A">
      <w:pPr>
        <w:pStyle w:val="a8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4D267A" w:rsidRDefault="004D267A" w:rsidP="004D267A">
      <w:pPr>
        <w:pStyle w:val="a8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4D267A" w:rsidRDefault="004D267A" w:rsidP="004D267A">
      <w:pPr>
        <w:jc w:val="right"/>
        <w:rPr>
          <w:bCs/>
          <w:sz w:val="28"/>
          <w:szCs w:val="28"/>
        </w:rPr>
      </w:pPr>
      <w:r>
        <w:br w:type="page"/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Приложение № 3</w:t>
      </w:r>
    </w:p>
    <w:p w:rsidR="004D267A" w:rsidRDefault="004D267A" w:rsidP="004D267A">
      <w:pPr>
        <w:rPr>
          <w:sz w:val="28"/>
          <w:szCs w:val="28"/>
        </w:rPr>
      </w:pPr>
    </w:p>
    <w:p w:rsidR="004D267A" w:rsidRDefault="004D267A" w:rsidP="004D267A">
      <w:pPr>
        <w:pStyle w:val="2"/>
        <w:tabs>
          <w:tab w:val="left" w:pos="9639"/>
        </w:tabs>
        <w:spacing w:line="240" w:lineRule="auto"/>
        <w:ind w:right="-2"/>
        <w:jc w:val="center"/>
        <w:rPr>
          <w:sz w:val="28"/>
          <w:szCs w:val="28"/>
        </w:rPr>
      </w:pPr>
    </w:p>
    <w:p w:rsidR="004D267A" w:rsidRDefault="004D267A" w:rsidP="004D267A">
      <w:pPr>
        <w:pStyle w:val="2"/>
        <w:tabs>
          <w:tab w:val="left" w:pos="9639"/>
        </w:tabs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по готовности к отопительному периоду для теплоснабжающих </w:t>
      </w:r>
    </w:p>
    <w:p w:rsidR="004D267A" w:rsidRDefault="004D267A" w:rsidP="004D267A">
      <w:pPr>
        <w:pStyle w:val="2"/>
        <w:tabs>
          <w:tab w:val="left" w:pos="9639"/>
        </w:tabs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теплосе</w:t>
      </w:r>
      <w:bookmarkStart w:id="8" w:name="sub_13"/>
      <w:r>
        <w:rPr>
          <w:sz w:val="28"/>
          <w:szCs w:val="28"/>
        </w:rPr>
        <w:t>тевых</w:t>
      </w:r>
      <w:proofErr w:type="spellEnd"/>
      <w:r>
        <w:rPr>
          <w:sz w:val="28"/>
          <w:szCs w:val="28"/>
        </w:rPr>
        <w:t xml:space="preserve"> организаций</w:t>
      </w:r>
    </w:p>
    <w:p w:rsidR="004D267A" w:rsidRDefault="004D267A" w:rsidP="004D267A">
      <w:pPr>
        <w:pStyle w:val="2"/>
        <w:tabs>
          <w:tab w:val="left" w:pos="9639"/>
        </w:tabs>
        <w:spacing w:line="240" w:lineRule="auto"/>
        <w:ind w:right="-2"/>
        <w:jc w:val="center"/>
        <w:rPr>
          <w:sz w:val="28"/>
          <w:szCs w:val="28"/>
        </w:rPr>
      </w:pPr>
    </w:p>
    <w:p w:rsidR="004D267A" w:rsidRDefault="004D267A" w:rsidP="004D267A">
      <w:pPr>
        <w:pStyle w:val="2"/>
        <w:tabs>
          <w:tab w:val="left" w:pos="-3402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оценки готовности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4D267A" w:rsidRDefault="004D267A" w:rsidP="004D267A">
      <w:pPr>
        <w:pStyle w:val="2"/>
        <w:tabs>
          <w:tab w:val="left" w:pos="9639"/>
        </w:tabs>
        <w:spacing w:line="240" w:lineRule="auto"/>
        <w:ind w:firstLine="709"/>
        <w:jc w:val="both"/>
        <w:rPr>
          <w:sz w:val="28"/>
          <w:szCs w:val="28"/>
        </w:rPr>
      </w:pPr>
      <w:bookmarkStart w:id="9" w:name="sub_30001"/>
      <w:bookmarkEnd w:id="8"/>
      <w:r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 теплоснабжении;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0" w:name="sub_30002"/>
      <w:bookmarkEnd w:id="9"/>
      <w:r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D267A" w:rsidRDefault="004D267A" w:rsidP="004D267A">
      <w:pPr>
        <w:pStyle w:val="2"/>
        <w:widowControl w:val="0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1" w:name="sub_30003"/>
      <w:bookmarkEnd w:id="10"/>
      <w:r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4D267A" w:rsidRDefault="004D267A" w:rsidP="004D267A">
      <w:pPr>
        <w:pStyle w:val="2"/>
        <w:tabs>
          <w:tab w:val="left" w:pos="9639"/>
        </w:tabs>
        <w:spacing w:line="240" w:lineRule="auto"/>
        <w:ind w:firstLine="709"/>
        <w:jc w:val="both"/>
        <w:rPr>
          <w:sz w:val="28"/>
          <w:szCs w:val="28"/>
        </w:rPr>
      </w:pPr>
      <w:bookmarkStart w:id="12" w:name="sub_30004"/>
      <w:bookmarkEnd w:id="11"/>
      <w:r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4D267A" w:rsidRDefault="004D267A" w:rsidP="004D267A">
      <w:pPr>
        <w:pStyle w:val="2"/>
        <w:tabs>
          <w:tab w:val="left" w:pos="9639"/>
        </w:tabs>
        <w:spacing w:line="240" w:lineRule="auto"/>
        <w:ind w:firstLine="709"/>
        <w:jc w:val="both"/>
        <w:rPr>
          <w:sz w:val="28"/>
          <w:szCs w:val="28"/>
        </w:rPr>
      </w:pPr>
      <w:bookmarkStart w:id="13" w:name="sub_30005"/>
      <w:bookmarkEnd w:id="12"/>
      <w:r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13"/>
    <w:p w:rsidR="004D267A" w:rsidRDefault="004D267A" w:rsidP="004D267A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укомплектованность указанных служб персоналом;</w:t>
      </w:r>
    </w:p>
    <w:p w:rsidR="004D267A" w:rsidRDefault="004D267A" w:rsidP="004D267A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4D267A" w:rsidRDefault="004D267A" w:rsidP="004D267A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нормативно-технической и оперативной документацией, инструкциями, схемами;</w:t>
      </w:r>
    </w:p>
    <w:p w:rsidR="004D267A" w:rsidRDefault="004D267A" w:rsidP="004D267A">
      <w:pPr>
        <w:pStyle w:val="2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первичными средствами пожаротушения;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4" w:name="sub_30006"/>
      <w:r>
        <w:rPr>
          <w:sz w:val="28"/>
          <w:szCs w:val="28"/>
        </w:rPr>
        <w:t>6) проведение наладки принадлежащих им тепловых сетей;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5" w:name="sub_30007"/>
      <w:bookmarkEnd w:id="14"/>
      <w:r>
        <w:rPr>
          <w:sz w:val="28"/>
          <w:szCs w:val="28"/>
        </w:rPr>
        <w:t>7) организация контроля режимов потребления тепловой энергии;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6" w:name="sub_30008"/>
      <w:bookmarkEnd w:id="15"/>
      <w:r>
        <w:rPr>
          <w:sz w:val="28"/>
          <w:szCs w:val="28"/>
        </w:rPr>
        <w:t>8) обеспечение качества теплоносителей;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7" w:name="sub_30009"/>
      <w:bookmarkEnd w:id="16"/>
      <w:r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18" w:name="sub_30010"/>
      <w:bookmarkEnd w:id="17"/>
      <w:r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 теплоснабжении;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bookmarkStart w:id="19" w:name="sub_30011"/>
      <w:bookmarkEnd w:id="18"/>
      <w:r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4D267A" w:rsidRDefault="004D267A" w:rsidP="004D267A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>
        <w:rPr>
          <w:sz w:val="28"/>
          <w:szCs w:val="28"/>
        </w:rPr>
        <w:t>топливоприготовления</w:t>
      </w:r>
      <w:proofErr w:type="spellEnd"/>
      <w:r>
        <w:rPr>
          <w:sz w:val="28"/>
          <w:szCs w:val="28"/>
        </w:rPr>
        <w:t xml:space="preserve"> и топливоподачи;</w:t>
      </w:r>
    </w:p>
    <w:p w:rsidR="004D267A" w:rsidRDefault="004D267A" w:rsidP="004D267A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водно-химического режима;</w:t>
      </w:r>
    </w:p>
    <w:p w:rsidR="004D267A" w:rsidRDefault="004D267A" w:rsidP="004D267A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D267A" w:rsidRDefault="004D267A" w:rsidP="004D267A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D267A" w:rsidRDefault="004D267A" w:rsidP="004D267A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4D267A" w:rsidRDefault="004D267A" w:rsidP="004D267A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D267A" w:rsidRDefault="004D267A" w:rsidP="004D267A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гидравлических и тепловых испытаний тепловых сетей;</w:t>
      </w:r>
    </w:p>
    <w:p w:rsidR="004D267A" w:rsidRDefault="004D267A" w:rsidP="004D267A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D267A" w:rsidRDefault="004D267A" w:rsidP="004D267A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4D267A" w:rsidRDefault="004D267A" w:rsidP="004D267A">
      <w:pPr>
        <w:pStyle w:val="2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20" w:name="sub_30012"/>
      <w:r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21" w:name="sub_30013"/>
      <w:bookmarkEnd w:id="20"/>
      <w:r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8"/>
          <w:szCs w:val="28"/>
        </w:rPr>
      </w:pPr>
      <w:bookmarkStart w:id="22" w:name="sub_30014"/>
      <w:bookmarkEnd w:id="21"/>
      <w:r>
        <w:rPr>
          <w:sz w:val="28"/>
          <w:szCs w:val="28"/>
        </w:rPr>
        <w:t>14)  работоспособность автоматических регуляторов при их наличии.</w:t>
      </w:r>
    </w:p>
    <w:bookmarkEnd w:id="22"/>
    <w:p w:rsidR="004D267A" w:rsidRDefault="004D267A" w:rsidP="004D267A">
      <w:pPr>
        <w:pStyle w:val="2"/>
        <w:tabs>
          <w:tab w:val="left" w:pos="-3402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1" w:anchor="sub_30001" w:history="1">
        <w:r>
          <w:rPr>
            <w:rStyle w:val="a3"/>
            <w:bCs/>
            <w:color w:val="auto"/>
            <w:sz w:val="28"/>
            <w:szCs w:val="28"/>
            <w:u w:val="none"/>
          </w:rPr>
          <w:t>подпунктах 1</w:t>
        </w:r>
      </w:hyperlink>
      <w:r>
        <w:rPr>
          <w:sz w:val="28"/>
          <w:szCs w:val="28"/>
        </w:rPr>
        <w:t xml:space="preserve">, </w:t>
      </w:r>
      <w:hyperlink r:id="rId12" w:anchor="sub_30007" w:history="1">
        <w:r>
          <w:rPr>
            <w:rStyle w:val="a3"/>
            <w:bCs/>
            <w:color w:val="auto"/>
            <w:sz w:val="28"/>
            <w:szCs w:val="28"/>
            <w:u w:val="none"/>
          </w:rPr>
          <w:t>7</w:t>
        </w:r>
      </w:hyperlink>
      <w:r>
        <w:rPr>
          <w:sz w:val="28"/>
          <w:szCs w:val="28"/>
        </w:rPr>
        <w:t xml:space="preserve">, </w:t>
      </w:r>
      <w:hyperlink r:id="rId13" w:anchor="sub_30009" w:history="1">
        <w:r>
          <w:rPr>
            <w:rStyle w:val="a3"/>
            <w:bCs/>
            <w:color w:val="auto"/>
            <w:sz w:val="28"/>
            <w:szCs w:val="28"/>
            <w:u w:val="none"/>
          </w:rPr>
          <w:t>9</w:t>
        </w:r>
      </w:hyperlink>
      <w:r>
        <w:rPr>
          <w:sz w:val="28"/>
          <w:szCs w:val="28"/>
        </w:rPr>
        <w:t xml:space="preserve"> и </w:t>
      </w:r>
      <w:hyperlink r:id="rId14" w:anchor="sub_30010" w:history="1">
        <w:r>
          <w:rPr>
            <w:rStyle w:val="a3"/>
            <w:bCs/>
            <w:color w:val="auto"/>
            <w:sz w:val="28"/>
            <w:szCs w:val="28"/>
            <w:u w:val="none"/>
          </w:rPr>
          <w:t>10 </w:t>
        </w:r>
      </w:hyperlink>
      <w:r>
        <w:rPr>
          <w:sz w:val="28"/>
          <w:szCs w:val="28"/>
        </w:rPr>
        <w:t xml:space="preserve"> настоящего приложения.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/>
        <w:jc w:val="both"/>
        <w:rPr>
          <w:sz w:val="28"/>
          <w:szCs w:val="28"/>
        </w:rPr>
      </w:pP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/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t xml:space="preserve">     Приложение № 4</w:t>
      </w:r>
    </w:p>
    <w:p w:rsidR="004D267A" w:rsidRDefault="004D267A" w:rsidP="004D267A">
      <w:pPr>
        <w:suppressAutoHyphens/>
        <w:jc w:val="both"/>
        <w:rPr>
          <w:sz w:val="28"/>
          <w:szCs w:val="28"/>
        </w:rPr>
      </w:pP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/>
        <w:jc w:val="center"/>
        <w:rPr>
          <w:sz w:val="28"/>
          <w:szCs w:val="28"/>
        </w:rPr>
      </w:pP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по готовности к отопительному периоду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для потребителей тепловой энергии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/>
        <w:jc w:val="both"/>
        <w:rPr>
          <w:sz w:val="28"/>
          <w:szCs w:val="28"/>
        </w:rPr>
      </w:pPr>
    </w:p>
    <w:p w:rsidR="004D267A" w:rsidRDefault="004D267A" w:rsidP="004D267A">
      <w:pPr>
        <w:pStyle w:val="2"/>
        <w:tabs>
          <w:tab w:val="left" w:pos="-3402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3" w:name="sub_16"/>
      <w:r>
        <w:rPr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4" w:name="sub_30015"/>
      <w:bookmarkEnd w:id="23"/>
      <w:r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5" w:name="sub_30016"/>
      <w:bookmarkEnd w:id="24"/>
      <w:r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6" w:name="sub_30017"/>
      <w:bookmarkEnd w:id="25"/>
      <w:r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7" w:name="sub_30018"/>
      <w:bookmarkEnd w:id="26"/>
      <w:r>
        <w:rPr>
          <w:sz w:val="28"/>
          <w:szCs w:val="28"/>
        </w:rPr>
        <w:t>4) выполнение плана ремонтных работ и качество их выполнения;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8" w:name="sub_30019"/>
      <w:bookmarkEnd w:id="27"/>
      <w:r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29" w:name="sub_30020"/>
      <w:bookmarkEnd w:id="28"/>
      <w:r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0" w:name="sub_30021"/>
      <w:bookmarkEnd w:id="29"/>
      <w:r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1" w:name="sub_30022"/>
      <w:bookmarkEnd w:id="30"/>
      <w:r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2" w:name="sub_30023"/>
      <w:bookmarkEnd w:id="31"/>
      <w:r>
        <w:rPr>
          <w:sz w:val="28"/>
          <w:szCs w:val="28"/>
        </w:rPr>
        <w:t>9) работоспособность защиты систем теплопотребления;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3" w:name="sub_30024"/>
      <w:bookmarkEnd w:id="32"/>
      <w:r>
        <w:rPr>
          <w:sz w:val="28"/>
          <w:szCs w:val="28"/>
        </w:rPr>
        <w:t xml:space="preserve">10) наличие паспортов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4" w:name="sub_30025"/>
      <w:bookmarkEnd w:id="33"/>
      <w:r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5" w:name="sub_30026"/>
      <w:bookmarkEnd w:id="34"/>
      <w:r>
        <w:rPr>
          <w:sz w:val="28"/>
          <w:szCs w:val="28"/>
        </w:rPr>
        <w:t>12) плотность оборудования тепловых пунктов;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6" w:name="sub_30027"/>
      <w:bookmarkEnd w:id="35"/>
      <w:r>
        <w:rPr>
          <w:sz w:val="28"/>
          <w:szCs w:val="28"/>
        </w:rPr>
        <w:t>13) наличие пломб на расчетных шайбах и соплах элеваторов;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7" w:name="sub_30028"/>
      <w:bookmarkEnd w:id="36"/>
      <w:r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8" w:name="sub_30029"/>
      <w:bookmarkEnd w:id="37"/>
      <w:r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39" w:name="sub_30030"/>
      <w:bookmarkEnd w:id="38"/>
      <w:r>
        <w:rPr>
          <w:sz w:val="28"/>
          <w:szCs w:val="28"/>
        </w:rPr>
        <w:t xml:space="preserve">16) проведение испытания оборудования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на плотность и прочность;</w:t>
      </w:r>
    </w:p>
    <w:p w:rsidR="004D267A" w:rsidRDefault="004D267A" w:rsidP="004D267A">
      <w:pPr>
        <w:pStyle w:val="2"/>
        <w:tabs>
          <w:tab w:val="left" w:pos="9639"/>
        </w:tabs>
        <w:suppressAutoHyphens/>
        <w:spacing w:line="240" w:lineRule="auto"/>
        <w:ind w:right="-2" w:firstLine="720"/>
        <w:jc w:val="both"/>
        <w:rPr>
          <w:sz w:val="28"/>
          <w:szCs w:val="28"/>
        </w:rPr>
      </w:pPr>
      <w:bookmarkStart w:id="40" w:name="sub_30031"/>
      <w:bookmarkEnd w:id="39"/>
      <w:r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5" w:anchor="sub_30000" w:history="1">
        <w:r>
          <w:rPr>
            <w:rStyle w:val="a3"/>
            <w:bCs/>
            <w:color w:val="auto"/>
            <w:sz w:val="28"/>
            <w:szCs w:val="28"/>
            <w:u w:val="none"/>
          </w:rPr>
          <w:t>приложении № 3</w:t>
        </w:r>
      </w:hyperlink>
      <w:bookmarkStart w:id="41" w:name="sub_17"/>
      <w:bookmarkEnd w:id="40"/>
      <w:r>
        <w:rPr>
          <w:sz w:val="28"/>
          <w:szCs w:val="28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41"/>
    <w:p w:rsidR="004D267A" w:rsidRDefault="004D267A" w:rsidP="004D267A">
      <w:pPr>
        <w:pStyle w:val="2"/>
        <w:tabs>
          <w:tab w:val="left" w:pos="-3402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6" w:anchor="sub_30022" w:history="1">
        <w:r>
          <w:rPr>
            <w:rStyle w:val="a3"/>
            <w:bCs/>
            <w:color w:val="auto"/>
            <w:sz w:val="28"/>
            <w:szCs w:val="28"/>
            <w:u w:val="none"/>
          </w:rPr>
          <w:t>подпунктах 8</w:t>
        </w:r>
      </w:hyperlink>
      <w:r>
        <w:rPr>
          <w:sz w:val="28"/>
          <w:szCs w:val="28"/>
        </w:rPr>
        <w:t xml:space="preserve">, </w:t>
      </w:r>
      <w:hyperlink r:id="rId17" w:anchor="sub_30027" w:history="1">
        <w:r>
          <w:rPr>
            <w:rStyle w:val="a3"/>
            <w:bCs/>
            <w:color w:val="auto"/>
            <w:sz w:val="28"/>
            <w:szCs w:val="28"/>
            <w:u w:val="none"/>
          </w:rPr>
          <w:t>13</w:t>
        </w:r>
      </w:hyperlink>
      <w:r>
        <w:rPr>
          <w:sz w:val="28"/>
          <w:szCs w:val="28"/>
        </w:rPr>
        <w:t xml:space="preserve">, </w:t>
      </w:r>
      <w:hyperlink r:id="rId18" w:anchor="sub_30028" w:history="1">
        <w:r>
          <w:rPr>
            <w:rStyle w:val="a3"/>
            <w:bCs/>
            <w:color w:val="auto"/>
            <w:sz w:val="28"/>
            <w:szCs w:val="28"/>
            <w:u w:val="none"/>
          </w:rPr>
          <w:t>14</w:t>
        </w:r>
      </w:hyperlink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1</w:t>
      </w:r>
      <w:r>
        <w:rPr>
          <w:sz w:val="28"/>
          <w:szCs w:val="28"/>
        </w:rPr>
        <w:t>7 настоящего приложения.</w:t>
      </w:r>
    </w:p>
    <w:p w:rsidR="004D267A" w:rsidRDefault="004D267A" w:rsidP="004D267A">
      <w:pPr>
        <w:pStyle w:val="tabletitlecentered"/>
        <w:spacing w:before="0" w:beforeAutospacing="0" w:after="0" w:afterAutospacing="0"/>
        <w:ind w:firstLine="709"/>
        <w:jc w:val="both"/>
        <w:rPr>
          <w:rStyle w:val="aa"/>
          <w:b w:val="0"/>
        </w:rPr>
      </w:pPr>
    </w:p>
    <w:p w:rsidR="004D267A" w:rsidRDefault="004D267A" w:rsidP="004D267A">
      <w:pPr>
        <w:ind w:firstLine="709"/>
      </w:pPr>
    </w:p>
    <w:p w:rsidR="004D267A" w:rsidRDefault="004D267A" w:rsidP="004D267A"/>
    <w:p w:rsidR="004D267A" w:rsidRDefault="004D267A" w:rsidP="004D267A"/>
    <w:p w:rsidR="009A0B77" w:rsidRDefault="00F62B2F"/>
    <w:sectPr w:rsidR="009A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7A"/>
    <w:rsid w:val="004D267A"/>
    <w:rsid w:val="00BF3A4F"/>
    <w:rsid w:val="00F62B2F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C736A-85F7-40C7-AEA9-EEB0C731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67A"/>
    <w:rPr>
      <w:color w:val="0000FF"/>
      <w:u w:val="single"/>
    </w:rPr>
  </w:style>
  <w:style w:type="paragraph" w:styleId="a4">
    <w:name w:val="Title"/>
    <w:basedOn w:val="a"/>
    <w:link w:val="a5"/>
    <w:qFormat/>
    <w:rsid w:val="004D267A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D26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D26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D2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D26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2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D26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D2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4D26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tabletitlecentered">
    <w:name w:val="tabletitlecentered"/>
    <w:basedOn w:val="a"/>
    <w:rsid w:val="004D267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D267A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character" w:customStyle="1" w:styleId="a9">
    <w:name w:val="Цветовое выделение"/>
    <w:rsid w:val="004D267A"/>
    <w:rPr>
      <w:b/>
      <w:bCs/>
      <w:color w:val="26282F"/>
    </w:rPr>
  </w:style>
  <w:style w:type="character" w:styleId="aa">
    <w:name w:val="Strong"/>
    <w:basedOn w:val="a0"/>
    <w:qFormat/>
    <w:rsid w:val="004D2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8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2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7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1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Relationship Id="rId10" Type="http://schemas.openxmlformats.org/officeDocument/2006/relationships/hyperlink" Target="garantF1://12077489.20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7489.185" TargetMode="External"/><Relationship Id="rId14" Type="http://schemas.openxmlformats.org/officeDocument/2006/relationships/hyperlink" Target="file:///\\Ekaterina\&#1089;&#1077;&#1090;&#1077;&#1074;&#1072;&#1103;%20&#1087;&#1088;&#1080;&#1077;&#1084;&#1085;&#1072;&#1103;\&#1056;&#1040;&#1057;&#1055;&#1054;&#1056;&#1071;&#1046;&#1045;&#1053;&#1048;&#1071;%20&#1055;&#1054;&#1057;&#1058;&#1040;&#1053;&#1054;&#1042;&#1051;&#1045;&#1053;&#1048;&#1071;%202016%20&#1043;&#1054;&#1044;\&#1052;&#1040;&#1049;\&#1055;&#1054;&#1057;&#1058;&#1040;&#1053;&#1054;&#1042;&#1051;&#1045;&#1053;&#1048;&#1071;\41&#1072;.%20&#1054;&#1073;%20&#1091;&#1090;&#1074;&#1077;&#1088;&#1078;&#1076;&#1077;&#1085;&#1080;&#1080;%20&#1087;&#1088;&#1086;&#1075;&#1088;&#1072;&#1084;&#1084;&#1099;%20&#1087;&#1086;&#1076;&#1075;&#1086;&#1090;&#1086;&#1074;&#1082;&#1080;%20&#1082;%20&#1054;&#1047;&#1055;%20&#1080;&#1089;&#1087;&#1088;&#1072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2022-05-16T11:32:00Z</dcterms:created>
  <dcterms:modified xsi:type="dcterms:W3CDTF">2022-05-16T11:46:00Z</dcterms:modified>
</cp:coreProperties>
</file>